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A2" w:rsidRPr="00991766" w:rsidRDefault="00324BA2" w:rsidP="00504B4B">
      <w:pPr>
        <w:bidi/>
        <w:spacing w:line="240" w:lineRule="atLeast"/>
        <w:jc w:val="lowKashida"/>
        <w:rPr>
          <w:bCs/>
          <w:szCs w:val="24"/>
          <w:rtl/>
          <w:lang w:val="en-US" w:eastAsia="en-US"/>
        </w:rPr>
      </w:pPr>
      <w:bookmarkStart w:id="0" w:name="_Hlk57712485"/>
      <w:r w:rsidRPr="00991766">
        <w:rPr>
          <w:rFonts w:cs="Shaikh Hamdullah Mushaf"/>
          <w:bCs/>
          <w:szCs w:val="24"/>
          <w:rtl/>
          <w:lang w:eastAsia="en-US"/>
        </w:rPr>
        <w:t>الت</w:t>
      </w:r>
      <w:r w:rsidRPr="00991766">
        <w:rPr>
          <w:rFonts w:cs="Shaikh Hamdullah Mushaf" w:hint="cs"/>
          <w:bCs/>
          <w:szCs w:val="24"/>
          <w:rtl/>
          <w:lang w:eastAsia="en-US"/>
        </w:rPr>
        <w:t>َّ</w:t>
      </w:r>
      <w:r w:rsidRPr="00991766">
        <w:rPr>
          <w:rFonts w:cs="Shaikh Hamdullah Mushaf"/>
          <w:bCs/>
          <w:szCs w:val="24"/>
          <w:rtl/>
          <w:lang w:eastAsia="en-US"/>
        </w:rPr>
        <w:t>ار</w:t>
      </w:r>
      <w:r w:rsidRPr="00991766">
        <w:rPr>
          <w:rFonts w:cs="Shaikh Hamdullah Mushaf" w:hint="cs"/>
          <w:bCs/>
          <w:szCs w:val="24"/>
          <w:rtl/>
          <w:lang w:eastAsia="en-US"/>
        </w:rPr>
        <w:t>ِ</w:t>
      </w:r>
      <w:r w:rsidRPr="00991766">
        <w:rPr>
          <w:rFonts w:cs="Shaikh Hamdullah Mushaf"/>
          <w:bCs/>
          <w:szCs w:val="24"/>
          <w:rtl/>
          <w:lang w:eastAsia="en-US"/>
        </w:rPr>
        <w:t>يخ</w:t>
      </w:r>
      <w:r w:rsidRPr="00991766">
        <w:rPr>
          <w:rFonts w:cs="Shaikh Hamdullah Mushaf" w:hint="cs"/>
          <w:bCs/>
          <w:szCs w:val="24"/>
          <w:rtl/>
          <w:lang w:eastAsia="en-US"/>
        </w:rPr>
        <w:t>ُ</w:t>
      </w:r>
      <w:r w:rsidRPr="00991766">
        <w:rPr>
          <w:rFonts w:cs="Shaikh Hamdullah Mushaf"/>
          <w:bCs/>
          <w:szCs w:val="24"/>
          <w:rtl/>
          <w:lang w:eastAsia="en-US"/>
        </w:rPr>
        <w:t>:</w:t>
      </w:r>
      <w:r w:rsidRPr="00991766">
        <w:rPr>
          <w:rFonts w:cs="Shaikh Hamdullah Mushaf"/>
          <w:bCs/>
          <w:sz w:val="22"/>
          <w:szCs w:val="22"/>
          <w:rtl/>
          <w:lang w:eastAsia="en-US"/>
        </w:rPr>
        <w:t xml:space="preserve"> </w:t>
      </w:r>
      <w:r w:rsidRPr="00991766">
        <w:rPr>
          <w:bCs/>
          <w:szCs w:val="24"/>
          <w:lang w:eastAsia="en-US"/>
        </w:rPr>
        <w:t>202</w:t>
      </w:r>
      <w:r w:rsidR="00504B4B">
        <w:rPr>
          <w:bCs/>
          <w:szCs w:val="24"/>
          <w:lang w:eastAsia="en-US"/>
        </w:rPr>
        <w:t>5</w:t>
      </w:r>
      <w:r w:rsidRPr="00991766">
        <w:rPr>
          <w:bCs/>
          <w:szCs w:val="24"/>
          <w:rtl/>
          <w:lang w:val="en-US" w:eastAsia="en-US"/>
        </w:rPr>
        <w:t>.</w:t>
      </w:r>
      <w:r w:rsidR="00504B4B">
        <w:rPr>
          <w:rFonts w:hint="cs"/>
          <w:bCs/>
          <w:szCs w:val="24"/>
          <w:rtl/>
          <w:lang w:val="en-US" w:eastAsia="en-US"/>
        </w:rPr>
        <w:t>30</w:t>
      </w:r>
      <w:r w:rsidRPr="00991766">
        <w:rPr>
          <w:rFonts w:hint="cs"/>
          <w:bCs/>
          <w:szCs w:val="24"/>
          <w:rtl/>
          <w:lang w:val="en-US" w:eastAsia="en-US"/>
        </w:rPr>
        <w:t>.05</w:t>
      </w:r>
    </w:p>
    <w:p w:rsidR="00324BA2" w:rsidRPr="00991766" w:rsidRDefault="00A93366" w:rsidP="00324BA2">
      <w:pPr>
        <w:bidi/>
        <w:spacing w:after="120"/>
        <w:ind w:firstLine="27"/>
        <w:rPr>
          <w:rFonts w:cs="Shaikh Hamdullah Mushaf"/>
          <w:b w:val="0"/>
          <w:bCs/>
          <w:caps/>
          <w:color w:val="000000"/>
          <w:sz w:val="28"/>
          <w:szCs w:val="28"/>
          <w:u w:color="000000"/>
          <w:rtl/>
          <w:lang w:val="en-US"/>
        </w:rPr>
      </w:pPr>
      <w:r w:rsidRPr="00D26B50">
        <w:rPr>
          <w:rFonts w:cs="Shaikh Hamdullah Basic"/>
          <w:bCs/>
          <w:noProof/>
          <w:color w:val="0000FF"/>
          <w:sz w:val="28"/>
          <w:szCs w:val="28"/>
        </w:rPr>
        <w:drawing>
          <wp:inline distT="0" distB="0" distL="0" distR="0" wp14:anchorId="5F8C6BFB" wp14:editId="291773B2">
            <wp:extent cx="3340735" cy="2000250"/>
            <wp:effectExtent l="0" t="0" r="0" b="0"/>
            <wp:docPr id="2" name="Resim 2" descr="Serlev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levh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1" cy="200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317" w:rsidRPr="0040140B" w:rsidRDefault="00002317" w:rsidP="0040140B">
      <w:pPr>
        <w:bidi/>
        <w:spacing w:line="238" w:lineRule="auto"/>
        <w:ind w:firstLine="567"/>
        <w:jc w:val="both"/>
        <w:rPr>
          <w:rFonts w:cs="Shaikh Hamdullah Mushaf"/>
          <w:bCs/>
          <w:color w:val="000000"/>
          <w:sz w:val="22"/>
          <w:szCs w:val="22"/>
          <w:rtl/>
        </w:rPr>
      </w:pPr>
      <w:bookmarkStart w:id="1" w:name="_GoBack"/>
      <w:r w:rsidRPr="0040140B">
        <w:rPr>
          <w:rFonts w:cs="Shaikh Hamdullah Mushaf"/>
          <w:b w:val="0"/>
          <w:bCs/>
          <w:caps/>
          <w:color w:val="000000"/>
          <w:sz w:val="22"/>
          <w:szCs w:val="22"/>
          <w:u w:color="000000"/>
          <w:rtl/>
          <w:lang w:val="en-US"/>
        </w:rPr>
        <w:t>سُورَةُ يٰسٓ: قَلْبُ القُرْآنِ</w:t>
      </w:r>
    </w:p>
    <w:bookmarkEnd w:id="1"/>
    <w:p w:rsidR="00673429" w:rsidRPr="0040140B" w:rsidRDefault="00324BA2" w:rsidP="0040140B">
      <w:pPr>
        <w:bidi/>
        <w:spacing w:line="238" w:lineRule="auto"/>
        <w:ind w:firstLine="567"/>
        <w:jc w:val="both"/>
        <w:rPr>
          <w:rFonts w:cs="Shaikh Hamdullah Mushaf"/>
          <w:b w:val="0"/>
          <w:bCs/>
          <w:color w:val="000000"/>
          <w:sz w:val="22"/>
          <w:szCs w:val="22"/>
        </w:rPr>
      </w:pPr>
      <w:r w:rsidRPr="0040140B">
        <w:rPr>
          <w:rFonts w:cs="Shaikh Hamdullah Mushaf"/>
          <w:bCs/>
          <w:color w:val="000000"/>
          <w:sz w:val="22"/>
          <w:szCs w:val="22"/>
          <w:rtl/>
        </w:rPr>
        <w:t>أَيُّهَا الْمُسْلِمُونَ الْكِرَامُ!</w:t>
      </w:r>
      <w:bookmarkEnd w:id="0"/>
    </w:p>
    <w:p w:rsidR="0040140B" w:rsidRPr="0040140B" w:rsidRDefault="00673429" w:rsidP="0040140B">
      <w:pPr>
        <w:bidi/>
        <w:spacing w:after="120" w:line="238" w:lineRule="auto"/>
        <w:ind w:firstLine="567"/>
        <w:jc w:val="both"/>
        <w:rPr>
          <w:rFonts w:cs="Shaikh Hamdullah Mushaf"/>
          <w:b w:val="0"/>
          <w:color w:val="000000"/>
          <w:sz w:val="22"/>
          <w:szCs w:val="22"/>
          <w:rtl/>
        </w:rPr>
      </w:pPr>
      <w:r w:rsidRPr="0040140B">
        <w:rPr>
          <w:rFonts w:cs="Shaikh Hamdullah Mushaf"/>
          <w:b w:val="0"/>
          <w:color w:val="000000"/>
          <w:sz w:val="22"/>
          <w:szCs w:val="22"/>
          <w:rtl/>
        </w:rPr>
        <w:t>مِنَ السُّوَرِ الَّتِي يَتَضَمَّنُهَا كِتَابُنَا العَظِيمُ، القُرْآنُ الكَرِيمُ، سُورَةُ يٰسٓ.</w:t>
      </w:r>
      <w:r w:rsidR="0012716E" w:rsidRPr="0040140B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>فَسُورَةُ يٰسٓ تُخَاطِب</w:t>
      </w:r>
      <w:r w:rsidR="00FF6D94">
        <w:rPr>
          <w:rFonts w:cs="Shaikh Hamdullah Mushaf"/>
          <w:b w:val="0"/>
          <w:color w:val="000000"/>
          <w:sz w:val="22"/>
          <w:szCs w:val="22"/>
          <w:rtl/>
        </w:rPr>
        <w:t>ُ عَقْلَ الإِنْسَانِ وَوِجْدَان</w:t>
      </w:r>
      <w:r w:rsidR="00FF6D94">
        <w:rPr>
          <w:rFonts w:cs="Shaikh Hamdullah Mushaf" w:hint="cs"/>
          <w:b w:val="0"/>
          <w:color w:val="000000"/>
          <w:sz w:val="22"/>
          <w:szCs w:val="22"/>
          <w:rtl/>
        </w:rPr>
        <w:t>َ</w:t>
      </w:r>
      <w:r w:rsidR="00FF6D94">
        <w:rPr>
          <w:rFonts w:cs="Shaikh Hamdullah Mushaf"/>
          <w:b w:val="0"/>
          <w:color w:val="000000"/>
          <w:sz w:val="22"/>
          <w:szCs w:val="22"/>
          <w:rtl/>
        </w:rPr>
        <w:t>ه</w:t>
      </w:r>
      <w:r w:rsidR="00FF6D94">
        <w:rPr>
          <w:rFonts w:cs="Shaikh Hamdullah Mushaf" w:hint="cs"/>
          <w:b w:val="0"/>
          <w:color w:val="000000"/>
          <w:sz w:val="22"/>
          <w:szCs w:val="22"/>
          <w:rtl/>
        </w:rPr>
        <w:t>ُ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، </w:t>
      </w:r>
      <w:r w:rsidR="00FF6D94">
        <w:rPr>
          <w:rFonts w:cs="Shaikh Hamdullah Mushaf"/>
          <w:b w:val="0"/>
          <w:color w:val="000000"/>
          <w:sz w:val="22"/>
          <w:szCs w:val="22"/>
          <w:rtl/>
        </w:rPr>
        <w:t>وَتُذَكِّرُهُ بِأَن</w:t>
      </w:r>
      <w:r w:rsidR="00FF6D94">
        <w:rPr>
          <w:rFonts w:cs="Shaikh Hamdullah Mushaf" w:hint="cs"/>
          <w:b w:val="0"/>
          <w:color w:val="000000"/>
          <w:sz w:val="22"/>
          <w:szCs w:val="22"/>
          <w:rtl/>
        </w:rPr>
        <w:t>َّ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 الكَوْنَ قَدْ</w:t>
      </w:r>
      <w:r w:rsidR="00FF6D94">
        <w:rPr>
          <w:rFonts w:cs="Shaikh Hamdullah Mushaf"/>
          <w:b w:val="0"/>
          <w:color w:val="000000"/>
          <w:sz w:val="22"/>
          <w:szCs w:val="22"/>
          <w:rtl/>
        </w:rPr>
        <w:t xml:space="preserve"> خُلِقَ عَلَى أَسَاسٍ مِنَ الت</w:t>
      </w:r>
      <w:r w:rsidR="00FF6D94">
        <w:rPr>
          <w:rFonts w:cs="Shaikh Hamdullah Mushaf" w:hint="cs"/>
          <w:b w:val="0"/>
          <w:color w:val="000000"/>
          <w:sz w:val="22"/>
          <w:szCs w:val="22"/>
          <w:rtl/>
        </w:rPr>
        <w:t>َّ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>وَازُنِ وَالإِنْسِجَامِ.</w:t>
      </w:r>
      <w:r w:rsidR="0012716E" w:rsidRPr="0040140B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>إِنَّهَا سُورَةٌ تُضْفِي مَعْنًى عَلَى ال</w:t>
      </w:r>
      <w:r w:rsidR="00FF6D94">
        <w:rPr>
          <w:rFonts w:cs="Shaikh Hamdullah Mushaf" w:hint="cs"/>
          <w:b w:val="0"/>
          <w:color w:val="000000"/>
          <w:sz w:val="22"/>
          <w:szCs w:val="22"/>
          <w:rtl/>
        </w:rPr>
        <w:t>ْ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>حَيَاةِ، وَتُحْيِ</w:t>
      </w:r>
      <w:r w:rsidR="00FF6D94">
        <w:rPr>
          <w:rFonts w:cs="Shaikh Hamdullah Mushaf"/>
          <w:b w:val="0"/>
          <w:color w:val="000000"/>
          <w:sz w:val="22"/>
          <w:szCs w:val="22"/>
          <w:rtl/>
        </w:rPr>
        <w:t>ي القُلُوبَ، وَتُعَلِّمُ الحَق</w:t>
      </w:r>
      <w:r w:rsidR="00FF6D94">
        <w:rPr>
          <w:rFonts w:cs="Shaikh Hamdullah Mushaf" w:hint="cs"/>
          <w:b w:val="0"/>
          <w:color w:val="000000"/>
          <w:sz w:val="22"/>
          <w:szCs w:val="22"/>
          <w:rtl/>
        </w:rPr>
        <w:t>َّ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 وَالحَقِيقَةَ.</w:t>
      </w:r>
      <w:r w:rsidR="0012716E" w:rsidRPr="0040140B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وَقَدْ أَثْنَى عَلَيْهَا رَسُولُنَا الحَبِيبُ مُحَمَّدٌ </w:t>
      </w:r>
      <w:r w:rsidRPr="0040140B">
        <w:rPr>
          <w:rFonts w:cs="Shaikh Hamdullah Mushaf" w:hint="cs"/>
          <w:b w:val="0"/>
          <w:color w:val="000000"/>
          <w:sz w:val="22"/>
          <w:szCs w:val="22"/>
          <w:rtl/>
        </w:rPr>
        <w:t>ﷺ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 بِقَوْلِهِ:</w:t>
      </w:r>
      <w:r w:rsidRPr="0040140B">
        <w:rPr>
          <w:rFonts w:cs="Shaikh Hamdullah Mushaf"/>
          <w:bCs/>
          <w:color w:val="000000"/>
          <w:sz w:val="22"/>
          <w:szCs w:val="22"/>
          <w:rtl/>
        </w:rPr>
        <w:t>"</w:t>
      </w:r>
      <w:r w:rsidR="004D4891" w:rsidRPr="0040140B">
        <w:rPr>
          <w:rFonts w:cs="Shaikh Hamdullah Mushaf" w:hint="cs"/>
          <w:bCs/>
          <w:color w:val="000000"/>
          <w:sz w:val="22"/>
          <w:szCs w:val="22"/>
          <w:rtl/>
        </w:rPr>
        <w:t xml:space="preserve">إِنَّ </w:t>
      </w:r>
      <w:r w:rsidRPr="0040140B">
        <w:rPr>
          <w:rFonts w:cs="Shaikh Hamdullah Mushaf"/>
          <w:bCs/>
          <w:color w:val="000000"/>
          <w:sz w:val="22"/>
          <w:szCs w:val="22"/>
          <w:rtl/>
        </w:rPr>
        <w:t>ل</w:t>
      </w:r>
      <w:r w:rsidR="004D4891" w:rsidRPr="0040140B">
        <w:rPr>
          <w:rFonts w:cs="Shaikh Hamdullah Mushaf"/>
          <w:bCs/>
          <w:color w:val="000000"/>
          <w:sz w:val="22"/>
          <w:szCs w:val="22"/>
          <w:rtl/>
        </w:rPr>
        <w:t>ِكُلِّ شَيْءٍ قَلْب</w:t>
      </w:r>
      <w:r w:rsidR="004D4891" w:rsidRPr="0040140B">
        <w:rPr>
          <w:rFonts w:cs="Shaikh Hamdullah Mushaf" w:hint="cs"/>
          <w:bCs/>
          <w:color w:val="000000"/>
          <w:sz w:val="22"/>
          <w:szCs w:val="22"/>
          <w:rtl/>
        </w:rPr>
        <w:t>اً</w:t>
      </w:r>
      <w:r w:rsidRPr="0040140B">
        <w:rPr>
          <w:rFonts w:cs="Shaikh Hamdullah Mushaf"/>
          <w:bCs/>
          <w:color w:val="000000"/>
          <w:sz w:val="22"/>
          <w:szCs w:val="22"/>
          <w:rtl/>
        </w:rPr>
        <w:t>، وَقَلْبُ القُرْآنِ يٰسٓ"</w:t>
      </w:r>
      <w:r w:rsidR="0040140B" w:rsidRPr="0040140B">
        <w:rPr>
          <w:rStyle w:val="SonnotBavurusu"/>
          <w:rFonts w:cs="Shaikh Hamdullah Mushaf"/>
          <w:bCs/>
          <w:color w:val="000000"/>
          <w:sz w:val="22"/>
          <w:szCs w:val="22"/>
          <w:rtl/>
        </w:rPr>
        <w:endnoteReference w:id="1"/>
      </w:r>
      <w:r w:rsidR="0040140B" w:rsidRPr="0040140B">
        <w:rPr>
          <w:rFonts w:cs="Shaikh Hamdullah Mushaf"/>
          <w:bCs/>
          <w:color w:val="000000"/>
          <w:sz w:val="22"/>
          <w:szCs w:val="22"/>
          <w:rtl/>
        </w:rPr>
        <w:t>،</w:t>
      </w:r>
      <w:r w:rsidR="0040140B"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 مُشِيرًا إِلَى مَكَانَتِهَا العَظِيمَةِ.</w:t>
      </w:r>
      <w:r w:rsidR="0040140B" w:rsidRPr="0040140B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="0040140B" w:rsidRPr="0040140B">
        <w:rPr>
          <w:rFonts w:cs="Shaikh Hamdullah Mushaf" w:hint="eastAsia"/>
          <w:b w:val="0"/>
          <w:color w:val="000000"/>
          <w:sz w:val="22"/>
          <w:szCs w:val="22"/>
          <w:rtl/>
        </w:rPr>
        <w:t>وَقَدْ</w:t>
      </w:r>
      <w:r w:rsidR="0040140B"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 دَأَبَ شَعْ</w:t>
      </w:r>
      <w:r w:rsidR="00FF6D94">
        <w:rPr>
          <w:rFonts w:cs="Shaikh Hamdullah Mushaf"/>
          <w:b w:val="0"/>
          <w:color w:val="000000"/>
          <w:sz w:val="22"/>
          <w:szCs w:val="22"/>
          <w:rtl/>
        </w:rPr>
        <w:t>بُنَا الأَصِيلُ، الَّذِي تَشَك</w:t>
      </w:r>
      <w:r w:rsidR="00FF6D94">
        <w:rPr>
          <w:rFonts w:cs="Shaikh Hamdullah Mushaf" w:hint="cs"/>
          <w:b w:val="0"/>
          <w:color w:val="000000"/>
          <w:sz w:val="22"/>
          <w:szCs w:val="22"/>
          <w:rtl/>
        </w:rPr>
        <w:t>َّ</w:t>
      </w:r>
      <w:r w:rsidR="0040140B" w:rsidRPr="0040140B">
        <w:rPr>
          <w:rFonts w:cs="Shaikh Hamdullah Mushaf"/>
          <w:b w:val="0"/>
          <w:color w:val="000000"/>
          <w:sz w:val="22"/>
          <w:szCs w:val="22"/>
          <w:rtl/>
        </w:rPr>
        <w:t>لَ وَعْيُهُ بِالإِيمَانِ وَالحِكْمَةِ، عَلَى تِلَاوَةِ سُورَةِ يٰسٓ فِي مُخْتَلَفِ مُنَاسَبَاتِ الحَيَاةِ؛</w:t>
      </w:r>
      <w:r w:rsidR="0040140B" w:rsidRPr="0040140B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="0040140B" w:rsidRPr="0040140B">
        <w:rPr>
          <w:rFonts w:cs="Shaikh Hamdullah Mushaf" w:hint="eastAsia"/>
          <w:b w:val="0"/>
          <w:color w:val="000000"/>
          <w:sz w:val="22"/>
          <w:szCs w:val="22"/>
          <w:rtl/>
        </w:rPr>
        <w:t>مِنَ</w:t>
      </w:r>
      <w:r w:rsidR="0040140B"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 الوِلَادَةِ إِلَى الوَفَاةِ، فِي أَوْقَاتِ </w:t>
      </w:r>
      <w:r w:rsidR="00FF6D94">
        <w:rPr>
          <w:rFonts w:cs="Shaikh Hamdullah Mushaf"/>
          <w:b w:val="0"/>
          <w:color w:val="000000"/>
          <w:sz w:val="22"/>
          <w:szCs w:val="22"/>
          <w:rtl/>
        </w:rPr>
        <w:t>الفَرَحِ وَالحُزْنِ، فِي الصِّح</w:t>
      </w:r>
      <w:r w:rsidR="00FF6D94">
        <w:rPr>
          <w:rFonts w:cs="Shaikh Hamdullah Mushaf" w:hint="cs"/>
          <w:b w:val="0"/>
          <w:color w:val="000000"/>
          <w:sz w:val="22"/>
          <w:szCs w:val="22"/>
          <w:rtl/>
        </w:rPr>
        <w:t>َّ</w:t>
      </w:r>
      <w:r w:rsidR="0040140B" w:rsidRPr="0040140B">
        <w:rPr>
          <w:rFonts w:cs="Shaikh Hamdullah Mushaf"/>
          <w:b w:val="0"/>
          <w:color w:val="000000"/>
          <w:sz w:val="22"/>
          <w:szCs w:val="22"/>
          <w:rtl/>
        </w:rPr>
        <w:t>ةِ وَالمَرَضِ.</w:t>
      </w:r>
      <w:r w:rsidR="0040140B" w:rsidRPr="0040140B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="0040140B" w:rsidRPr="0040140B">
        <w:rPr>
          <w:rFonts w:cs="Shaikh Hamdullah Mushaf" w:hint="eastAsia"/>
          <w:b w:val="0"/>
          <w:color w:val="000000"/>
          <w:sz w:val="22"/>
          <w:szCs w:val="22"/>
          <w:rtl/>
        </w:rPr>
        <w:t>غَيْرَ</w:t>
      </w:r>
      <w:r w:rsidR="0040140B"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 أَ</w:t>
      </w:r>
      <w:r w:rsidR="00FF6D94">
        <w:rPr>
          <w:rFonts w:cs="Shaikh Hamdullah Mushaf"/>
          <w:b w:val="0"/>
          <w:color w:val="000000"/>
          <w:sz w:val="22"/>
          <w:szCs w:val="22"/>
          <w:rtl/>
        </w:rPr>
        <w:t>ن</w:t>
      </w:r>
      <w:r w:rsidR="00FF6D94">
        <w:rPr>
          <w:rFonts w:cs="Shaikh Hamdullah Mushaf" w:hint="cs"/>
          <w:b w:val="0"/>
          <w:color w:val="000000"/>
          <w:sz w:val="22"/>
          <w:szCs w:val="22"/>
          <w:rtl/>
        </w:rPr>
        <w:t>َّ</w:t>
      </w:r>
      <w:r w:rsidR="0040140B"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 المَقْص</w:t>
      </w:r>
      <w:r w:rsidR="00FF6D94">
        <w:rPr>
          <w:rFonts w:cs="Shaikh Hamdullah Mushaf"/>
          <w:b w:val="0"/>
          <w:color w:val="000000"/>
          <w:sz w:val="22"/>
          <w:szCs w:val="22"/>
          <w:rtl/>
        </w:rPr>
        <w:t>ُودَ مِنْ قِرَاءَةِ هٰذِهِ الس</w:t>
      </w:r>
      <w:r w:rsidR="00FF6D94">
        <w:rPr>
          <w:rFonts w:cs="Shaikh Hamdullah Mushaf" w:hint="cs"/>
          <w:b w:val="0"/>
          <w:color w:val="000000"/>
          <w:sz w:val="22"/>
          <w:szCs w:val="22"/>
          <w:rtl/>
        </w:rPr>
        <w:t>ُّ</w:t>
      </w:r>
      <w:r w:rsidR="00FF6D94">
        <w:rPr>
          <w:rFonts w:cs="Shaikh Hamdullah Mushaf"/>
          <w:b w:val="0"/>
          <w:color w:val="000000"/>
          <w:sz w:val="22"/>
          <w:szCs w:val="22"/>
          <w:rtl/>
        </w:rPr>
        <w:t>ورَةِ لَيْسَ مُجَر</w:t>
      </w:r>
      <w:r w:rsidR="00FF6D94">
        <w:rPr>
          <w:rFonts w:cs="Shaikh Hamdullah Mushaf" w:hint="cs"/>
          <w:b w:val="0"/>
          <w:color w:val="000000"/>
          <w:sz w:val="22"/>
          <w:szCs w:val="22"/>
          <w:rtl/>
        </w:rPr>
        <w:t>َّ</w:t>
      </w:r>
      <w:r w:rsidR="0040140B" w:rsidRPr="0040140B">
        <w:rPr>
          <w:rFonts w:cs="Shaikh Hamdullah Mushaf"/>
          <w:b w:val="0"/>
          <w:color w:val="000000"/>
          <w:sz w:val="22"/>
          <w:szCs w:val="22"/>
          <w:rtl/>
        </w:rPr>
        <w:t>دَ تِلَاوَتِهَا فَحَسْبُ،</w:t>
      </w:r>
      <w:r w:rsidR="0040140B" w:rsidRPr="0040140B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="0040140B" w:rsidRPr="0040140B">
        <w:rPr>
          <w:rFonts w:cs="Shaikh Hamdullah Mushaf" w:hint="eastAsia"/>
          <w:b w:val="0"/>
          <w:color w:val="000000"/>
          <w:sz w:val="22"/>
          <w:szCs w:val="22"/>
          <w:rtl/>
        </w:rPr>
        <w:t>بَلْ</w:t>
      </w:r>
      <w:r w:rsidR="00FF6D94">
        <w:rPr>
          <w:rFonts w:cs="Shaikh Hamdullah Mushaf"/>
          <w:b w:val="0"/>
          <w:color w:val="000000"/>
          <w:sz w:val="22"/>
          <w:szCs w:val="22"/>
          <w:rtl/>
        </w:rPr>
        <w:t xml:space="preserve"> هُوَ الت</w:t>
      </w:r>
      <w:r w:rsidR="00FF6D94">
        <w:rPr>
          <w:rFonts w:cs="Shaikh Hamdullah Mushaf" w:hint="cs"/>
          <w:b w:val="0"/>
          <w:color w:val="000000"/>
          <w:sz w:val="22"/>
          <w:szCs w:val="22"/>
          <w:rtl/>
        </w:rPr>
        <w:t>َّ</w:t>
      </w:r>
      <w:r w:rsidR="00FF6D94">
        <w:rPr>
          <w:rFonts w:cs="Shaikh Hamdullah Mushaf"/>
          <w:b w:val="0"/>
          <w:color w:val="000000"/>
          <w:sz w:val="22"/>
          <w:szCs w:val="22"/>
          <w:rtl/>
        </w:rPr>
        <w:t>أَم</w:t>
      </w:r>
      <w:r w:rsidR="00FF6D94">
        <w:rPr>
          <w:rFonts w:cs="Shaikh Hamdullah Mushaf" w:hint="cs"/>
          <w:b w:val="0"/>
          <w:color w:val="000000"/>
          <w:sz w:val="22"/>
          <w:szCs w:val="22"/>
          <w:rtl/>
        </w:rPr>
        <w:t>ُّ</w:t>
      </w:r>
      <w:r w:rsidR="0040140B" w:rsidRPr="0040140B">
        <w:rPr>
          <w:rFonts w:cs="Shaikh Hamdullah Mushaf"/>
          <w:b w:val="0"/>
          <w:color w:val="000000"/>
          <w:sz w:val="22"/>
          <w:szCs w:val="22"/>
          <w:rtl/>
        </w:rPr>
        <w:t>لُ فِي مَعَانِيهَا، وَالعَمَلُ بِرَسَائِلِهَا فِي حَيَاتِنَا اليَوْمِيَّةِ.</w:t>
      </w:r>
    </w:p>
    <w:p w:rsidR="0040140B" w:rsidRPr="0040140B" w:rsidRDefault="0040140B" w:rsidP="0040140B">
      <w:pPr>
        <w:bidi/>
        <w:spacing w:line="238" w:lineRule="auto"/>
        <w:ind w:firstLine="567"/>
        <w:jc w:val="both"/>
        <w:rPr>
          <w:rFonts w:cs="Shaikh Hamdullah Mushaf"/>
          <w:bCs/>
          <w:color w:val="000000"/>
          <w:sz w:val="22"/>
          <w:szCs w:val="22"/>
        </w:rPr>
      </w:pPr>
      <w:r w:rsidRPr="0040140B">
        <w:rPr>
          <w:rFonts w:cs="Shaikh Hamdullah Mushaf"/>
          <w:bCs/>
          <w:color w:val="000000"/>
          <w:sz w:val="22"/>
          <w:szCs w:val="22"/>
          <w:rtl/>
        </w:rPr>
        <w:t>أَيُّهَا الْمُؤْمِنُونَ الْأَعِزَّاءُ!</w:t>
      </w:r>
    </w:p>
    <w:p w:rsidR="0040140B" w:rsidRPr="0040140B" w:rsidRDefault="00FF6D94" w:rsidP="00FF6D94">
      <w:pPr>
        <w:autoSpaceDE w:val="0"/>
        <w:autoSpaceDN w:val="0"/>
        <w:bidi/>
        <w:adjustRightInd w:val="0"/>
        <w:spacing w:after="120" w:line="238" w:lineRule="auto"/>
        <w:ind w:firstLine="567"/>
        <w:jc w:val="both"/>
        <w:rPr>
          <w:rFonts w:cs="Shaikh Hamdullah Mushaf"/>
          <w:b w:val="0"/>
          <w:color w:val="000000"/>
          <w:sz w:val="22"/>
          <w:szCs w:val="22"/>
          <w:rtl/>
        </w:rPr>
      </w:pPr>
      <w:r>
        <w:rPr>
          <w:rFonts w:cs="Shaikh Hamdullah Mushaf"/>
          <w:b w:val="0"/>
          <w:color w:val="000000"/>
          <w:sz w:val="22"/>
          <w:szCs w:val="22"/>
          <w:rtl/>
        </w:rPr>
        <w:t xml:space="preserve">تَبْدَأُ سُورَةُ 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>يٰسٓ</w:t>
      </w:r>
      <w:r w:rsidR="0040140B" w:rsidRPr="0040140B">
        <w:rPr>
          <w:rFonts w:cs="Shaikh Hamdullah Mushaf"/>
          <w:b w:val="0"/>
          <w:color w:val="000000"/>
          <w:sz w:val="22"/>
          <w:szCs w:val="22"/>
          <w:rtl/>
        </w:rPr>
        <w:t>، ا</w:t>
      </w:r>
      <w:r>
        <w:rPr>
          <w:rFonts w:cs="Shaikh Hamdullah Mushaf" w:hint="cs"/>
          <w:b w:val="0"/>
          <w:color w:val="000000"/>
          <w:sz w:val="22"/>
          <w:szCs w:val="22"/>
          <w:rtl/>
        </w:rPr>
        <w:t>َ</w:t>
      </w:r>
      <w:r w:rsidR="0040140B" w:rsidRPr="0040140B">
        <w:rPr>
          <w:rFonts w:cs="Shaikh Hamdullah Mushaf"/>
          <w:b w:val="0"/>
          <w:color w:val="000000"/>
          <w:sz w:val="22"/>
          <w:szCs w:val="22"/>
          <w:rtl/>
        </w:rPr>
        <w:t>لَّتِي تُعَدُّ قَلْبَ القُرْآنِ الكَرِيمِ، بِالْقَسَمِ بِهَذَا الكِتَابِ العَظِيمِ الَّذِي أُنزِلَ هُدًى لِلنَّاسِ، لِتُنَبِّهَنَا إِلَى أَنَّ السَّعَادَةَ فِي الدُّنْيَا وَالآخِرَةِ لَا تَتَحَقَّقُ إِلَّا بِاتِّبَاعِ أَوَامِرِهِ وَالاهْتِدَاءِ بِنُورِهِ.</w:t>
      </w:r>
      <w:r w:rsidR="0040140B" w:rsidRPr="0040140B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</w:p>
    <w:p w:rsidR="0040140B" w:rsidRPr="0040140B" w:rsidRDefault="0040140B" w:rsidP="0040140B">
      <w:pPr>
        <w:autoSpaceDE w:val="0"/>
        <w:autoSpaceDN w:val="0"/>
        <w:bidi/>
        <w:adjustRightInd w:val="0"/>
        <w:spacing w:after="120" w:line="238" w:lineRule="auto"/>
        <w:ind w:firstLine="567"/>
        <w:jc w:val="both"/>
        <w:rPr>
          <w:rFonts w:cs="Shaikh Hamdullah Mushaf"/>
          <w:b w:val="0"/>
          <w:color w:val="000000"/>
          <w:sz w:val="22"/>
          <w:szCs w:val="22"/>
        </w:rPr>
      </w:pPr>
      <w:r w:rsidRPr="0040140B">
        <w:rPr>
          <w:rFonts w:cs="Shaikh Hamdullah Mushaf"/>
          <w:b w:val="0"/>
          <w:color w:val="000000"/>
          <w:sz w:val="22"/>
          <w:szCs w:val="22"/>
          <w:rtl/>
        </w:rPr>
        <w:t>قَالَ اللَّهُ تَعَالَى فِي سُورَةِ يس:</w:t>
      </w:r>
      <w:r w:rsidRPr="0040140B">
        <w:rPr>
          <w:rFonts w:cs="Shaikh Hamdullah Mushaf" w:hint="cs"/>
          <w:bCs/>
          <w:color w:val="000000"/>
          <w:sz w:val="22"/>
          <w:szCs w:val="22"/>
          <w:rtl/>
        </w:rPr>
        <w:t>"</w:t>
      </w:r>
      <w:r w:rsidRPr="0040140B">
        <w:rPr>
          <w:rFonts w:cs="Shaikh Hamdullah Mushaf"/>
          <w:bCs/>
          <w:color w:val="000000"/>
          <w:sz w:val="22"/>
          <w:szCs w:val="22"/>
          <w:rtl/>
        </w:rPr>
        <w:t>وَأَنِ اعْبُدُونِي هَٰذَا صِرَاطٌ مُّسْتَقِيمٌ</w:t>
      </w:r>
      <w:r w:rsidRPr="0040140B">
        <w:rPr>
          <w:rFonts w:cs="Shaikh Hamdullah Mushaf" w:hint="cs"/>
          <w:bCs/>
          <w:color w:val="000000"/>
          <w:sz w:val="22"/>
          <w:szCs w:val="22"/>
          <w:rtl/>
        </w:rPr>
        <w:t>"</w:t>
      </w:r>
      <w:r w:rsidRPr="0040140B">
        <w:rPr>
          <w:rStyle w:val="SonnotBavurusu"/>
          <w:rFonts w:cs="Shaikh Hamdullah Mushaf"/>
          <w:b w:val="0"/>
          <w:color w:val="000000"/>
          <w:sz w:val="22"/>
          <w:szCs w:val="22"/>
          <w:rtl/>
        </w:rPr>
        <w:endnoteReference w:id="2"/>
      </w:r>
      <w:r w:rsidRPr="0040140B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>بِهَذَا النِّدَاءِ الرَّبَّانِيِّ، يَدْعُونَا اللَّهُ سُبْحَانَهُ وَتَعَالَى إِلَى عِبَادَتِهِ وَحْدَهُ، وَالسَّيْرِ عَلَى طَرِيقِ الِاسْتِقَامَةِ الَّذِي هُوَ سَبِيلُ النَّجَاةِ.</w:t>
      </w:r>
      <w:r w:rsidRPr="0040140B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>إِنَّ الِاسْتِقَامَةَ هِيَ طَرِيقُ الإِسْلَامِ القَوِيمِ، تَبْدَأُ بِالتَّوْحِيدِ، وَتُقَوَّى بِالعِبَادَةِ، وَتَكْتَمِلُ بِالأَخْلَاقِ الحَسَنَةِ.</w:t>
      </w:r>
      <w:r w:rsidRPr="0040140B">
        <w:rPr>
          <w:sz w:val="22"/>
          <w:szCs w:val="22"/>
          <w:rtl/>
        </w:rPr>
        <w:t xml:space="preserve"> 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>فَالْمُؤْمِنُ السَّائِرُ عَلَى هَذَا الطَّرِيقِ، يَنْبَغِي لَهُ أَنْ يَتَحَلَّى بِالإِخْلَاصِ فِي كُلِّ أَعْمَالِهِ، وَبِالصِّدْقِ فِي كُلِّ تَصَرُّفَاتِهِ، وَأَنْ يَبْتَعِدَ عَنِ الرِّيَاءِ وَالتَّظَاهُرِ لِلنَّاسِ.</w:t>
      </w:r>
    </w:p>
    <w:p w:rsidR="0040140B" w:rsidRPr="0040140B" w:rsidRDefault="0040140B" w:rsidP="0040140B">
      <w:pPr>
        <w:autoSpaceDE w:val="0"/>
        <w:autoSpaceDN w:val="0"/>
        <w:bidi/>
        <w:adjustRightInd w:val="0"/>
        <w:spacing w:after="120" w:line="238" w:lineRule="auto"/>
        <w:ind w:firstLine="567"/>
        <w:jc w:val="both"/>
        <w:rPr>
          <w:rFonts w:cs="Shaikh Hamdullah Mushaf"/>
          <w:b w:val="0"/>
          <w:color w:val="000000"/>
          <w:sz w:val="22"/>
          <w:szCs w:val="22"/>
          <w:rtl/>
        </w:rPr>
      </w:pPr>
      <w:r w:rsidRPr="00CB04A0"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 wp14:anchorId="03BE42A4" wp14:editId="350F524A">
            <wp:simplePos x="0" y="0"/>
            <wp:positionH relativeFrom="column">
              <wp:posOffset>-3787775</wp:posOffset>
            </wp:positionH>
            <wp:positionV relativeFrom="paragraph">
              <wp:posOffset>344805</wp:posOffset>
            </wp:positionV>
            <wp:extent cx="1148080" cy="136144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>وَقَالَ اللَّهُ تَعَالَى فِي مَوْضِعٍ آخَرَ مِنَ السُّورَةِ</w:t>
      </w:r>
      <w:r w:rsidRPr="0040140B">
        <w:rPr>
          <w:rFonts w:cs="Shaikh Hamdullah Mushaf"/>
          <w:bCs/>
          <w:color w:val="000000"/>
          <w:sz w:val="22"/>
          <w:szCs w:val="22"/>
          <w:rtl/>
        </w:rPr>
        <w:t>:</w:t>
      </w:r>
      <w:r w:rsidRPr="0040140B">
        <w:rPr>
          <w:rFonts w:cs="Shaikh Hamdullah Mushaf" w:hint="cs"/>
          <w:bCs/>
          <w:color w:val="000000"/>
          <w:sz w:val="22"/>
          <w:szCs w:val="22"/>
          <w:rtl/>
        </w:rPr>
        <w:t>"</w:t>
      </w:r>
      <w:r w:rsidRPr="0040140B">
        <w:rPr>
          <w:rFonts w:cs="Shaikh Hamdullah Mushaf"/>
          <w:bCs/>
          <w:color w:val="000000"/>
          <w:sz w:val="22"/>
          <w:szCs w:val="22"/>
          <w:rtl/>
        </w:rPr>
        <w:t>إِنَّكَ لَمِنَ المُرْسَلِينَ * عَلَىٰ صِرَاطٍ مُّسْتَقِيمٍ</w:t>
      </w:r>
      <w:r w:rsidRPr="0040140B">
        <w:rPr>
          <w:rFonts w:cs="Shaikh Hamdullah Mushaf" w:hint="cs"/>
          <w:bCs/>
          <w:color w:val="000000"/>
          <w:sz w:val="22"/>
          <w:szCs w:val="22"/>
          <w:rtl/>
        </w:rPr>
        <w:t>"</w:t>
      </w:r>
      <w:r w:rsidRPr="0040140B">
        <w:rPr>
          <w:rStyle w:val="SonnotBavurusu"/>
          <w:rFonts w:cs="Shaikh Hamdullah Mushaf"/>
          <w:b w:val="0"/>
          <w:color w:val="000000"/>
          <w:sz w:val="22"/>
          <w:szCs w:val="22"/>
          <w:rtl/>
        </w:rPr>
        <w:endnoteReference w:id="3"/>
      </w:r>
      <w:r w:rsidRPr="0040140B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فِي هَذِهِ الآيَةِ الكَرِيمَةِ، يُخْبِرُنَا رَبُّ العَالَمِينَ أَنَّ النَّبِيَّ مُحَمَّدًا </w:t>
      </w:r>
      <w:r w:rsidRPr="0040140B">
        <w:rPr>
          <w:rFonts w:cs="Shaikh Hamdullah Mushaf" w:hint="cs"/>
          <w:b w:val="0"/>
          <w:color w:val="000000"/>
          <w:sz w:val="22"/>
          <w:szCs w:val="22"/>
          <w:rtl/>
        </w:rPr>
        <w:t>ﷺ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 هُوَ رَسُولٌ كَرِيمٌ، مُرْسَلٌ عَلَى طَرِيقِ الحَقِّ وَالِاسْتِقَامَةِ، يَدْعُو البَشَرِيَّةَ إِلَى السَّعَادَةِ فِي الدُّنْيَا وَالآخِرَةِ.</w:t>
      </w:r>
      <w:r w:rsidRPr="0040140B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Pr="0040140B">
        <w:rPr>
          <w:rFonts w:cs="Shaikh Hamdullah Mushaf" w:hint="eastAsia"/>
          <w:b w:val="0"/>
          <w:color w:val="000000"/>
          <w:sz w:val="22"/>
          <w:szCs w:val="22"/>
          <w:rtl/>
        </w:rPr>
        <w:t>إِنَّ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 رَسُولَ اللهِ </w:t>
      </w:r>
      <w:r w:rsidRPr="0040140B">
        <w:rPr>
          <w:rFonts w:cs="Shaikh Hamdullah Mushaf" w:hint="cs"/>
          <w:b w:val="0"/>
          <w:color w:val="000000"/>
          <w:sz w:val="22"/>
          <w:szCs w:val="22"/>
          <w:rtl/>
        </w:rPr>
        <w:t>ﷺ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 هُوَ هَادِي البَشَرِيَّةِ إِلَى الخَيْرِ، يُبَيِّنُ الحَقَّ مِنَ البَاطِلِ، وَالصَّوَابَ مِنَ الخَطَأِ، وَالحَلَالَ مِنَ الحَرَامِ.</w:t>
      </w:r>
      <w:r w:rsidRPr="0040140B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Pr="0040140B">
        <w:rPr>
          <w:rFonts w:cs="Shaikh Hamdullah Mushaf" w:hint="eastAsia"/>
          <w:b w:val="0"/>
          <w:color w:val="000000"/>
          <w:sz w:val="22"/>
          <w:szCs w:val="22"/>
          <w:rtl/>
        </w:rPr>
        <w:t>إِنَّهُ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 </w:t>
      </w:r>
      <w:r w:rsidRPr="0040140B">
        <w:rPr>
          <w:rFonts w:cs="Shaikh Hamdullah Mushaf" w:hint="cs"/>
          <w:b w:val="0"/>
          <w:color w:val="000000"/>
          <w:sz w:val="22"/>
          <w:szCs w:val="22"/>
          <w:rtl/>
        </w:rPr>
        <w:t>ﷺ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 رَسُولُ الرَّحْمَةِ، الَّذِي عَلَّمَنَا كَيْفَ نُسْعِدُ اليَتِيمَ وَالمِسْكِينَ، وَنُحْسِنُ إِلَى الجَارِ، وَنَتَحَلَّى بِالعَفْوِ وَالتَّسَامُحِ فِي تَعَامُلِنَا مَعَ الآخَرِينَ.</w:t>
      </w:r>
    </w:p>
    <w:p w:rsidR="0040140B" w:rsidRPr="0040140B" w:rsidRDefault="0040140B" w:rsidP="0040140B">
      <w:pPr>
        <w:autoSpaceDE w:val="0"/>
        <w:autoSpaceDN w:val="0"/>
        <w:bidi/>
        <w:adjustRightInd w:val="0"/>
        <w:spacing w:line="228" w:lineRule="auto"/>
        <w:ind w:firstLine="567"/>
        <w:jc w:val="both"/>
        <w:rPr>
          <w:rFonts w:cs="Shaikh Hamdullah Mushaf"/>
          <w:bCs/>
          <w:color w:val="000000"/>
          <w:sz w:val="22"/>
          <w:szCs w:val="22"/>
        </w:rPr>
      </w:pPr>
      <w:r w:rsidRPr="0040140B">
        <w:rPr>
          <w:rFonts w:cs="Shaikh Hamdullah Mushaf"/>
          <w:bCs/>
          <w:color w:val="000000"/>
          <w:sz w:val="22"/>
          <w:szCs w:val="22"/>
          <w:rtl/>
        </w:rPr>
        <w:t>أَيُّهَا الْمُسْلِمُونَ الْأَفَاضِلُ!</w:t>
      </w:r>
    </w:p>
    <w:p w:rsidR="0040140B" w:rsidRPr="0040140B" w:rsidRDefault="0040140B" w:rsidP="00FF6D94">
      <w:pPr>
        <w:bidi/>
        <w:spacing w:after="120" w:line="228" w:lineRule="auto"/>
        <w:ind w:firstLine="567"/>
        <w:jc w:val="both"/>
        <w:rPr>
          <w:rFonts w:cs="Shaikh Hamdullah Mushaf"/>
          <w:bCs/>
          <w:color w:val="000000"/>
          <w:sz w:val="22"/>
          <w:szCs w:val="22"/>
          <w:rtl/>
        </w:rPr>
      </w:pPr>
      <w:r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سُورَةُ </w:t>
      </w:r>
      <w:r w:rsidR="00FF6D94" w:rsidRPr="0040140B">
        <w:rPr>
          <w:rFonts w:cs="Shaikh Hamdullah Mushaf"/>
          <w:b w:val="0"/>
          <w:color w:val="000000"/>
          <w:sz w:val="22"/>
          <w:szCs w:val="22"/>
          <w:rtl/>
        </w:rPr>
        <w:t>يٰسٓ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 تُجِيبُ عَلَى سُؤَالِ المُنْكِرِينَ</w:t>
      </w:r>
      <w:r w:rsidRPr="0040140B">
        <w:rPr>
          <w:rFonts w:cs="Shaikh Hamdullah Mushaf"/>
          <w:bCs/>
          <w:color w:val="000000"/>
          <w:sz w:val="22"/>
          <w:szCs w:val="22"/>
          <w:rtl/>
        </w:rPr>
        <w:t xml:space="preserve">: " قَالَ مَنْ يُحْيِي العِظَامَ وَهِيَ رَمِيمٌ؟"، </w:t>
      </w:r>
      <w:r w:rsidRPr="00FF6D94">
        <w:rPr>
          <w:rFonts w:cs="Shaikh Hamdullah Mushaf"/>
          <w:b w:val="0"/>
          <w:color w:val="000000"/>
          <w:sz w:val="22"/>
          <w:szCs w:val="22"/>
          <w:rtl/>
        </w:rPr>
        <w:t>بِقَوْلِهِ تَعَالَى</w:t>
      </w:r>
      <w:r w:rsidRPr="0040140B">
        <w:rPr>
          <w:rFonts w:cs="Shaikh Hamdullah Mushaf"/>
          <w:bCs/>
          <w:color w:val="000000"/>
          <w:sz w:val="22"/>
          <w:szCs w:val="22"/>
          <w:rtl/>
        </w:rPr>
        <w:t>:</w:t>
      </w:r>
      <w:r>
        <w:rPr>
          <w:rFonts w:cs="Shaikh Hamdullah Mushaf"/>
          <w:bCs/>
          <w:color w:val="000000"/>
          <w:sz w:val="22"/>
          <w:szCs w:val="22"/>
          <w:rtl/>
        </w:rPr>
        <w:t xml:space="preserve"> </w:t>
      </w:r>
      <w:r w:rsidRPr="0040140B">
        <w:rPr>
          <w:rFonts w:cs="Shaikh Hamdullah Mushaf" w:hint="cs"/>
          <w:bCs/>
          <w:color w:val="000000"/>
          <w:sz w:val="22"/>
          <w:szCs w:val="22"/>
          <w:rtl/>
        </w:rPr>
        <w:t>"</w:t>
      </w:r>
      <w:r w:rsidRPr="0040140B">
        <w:rPr>
          <w:rFonts w:cs="Shaikh Hamdullah Mushaf"/>
          <w:bCs/>
          <w:color w:val="000000"/>
          <w:sz w:val="22"/>
          <w:szCs w:val="22"/>
          <w:rtl/>
        </w:rPr>
        <w:t>قُلْ يُحْيِيهَا الَّذِي أَنْشَأَهَا أَوَّلَ مَرَّةٍ</w:t>
      </w:r>
      <w:r w:rsidRPr="0040140B">
        <w:rPr>
          <w:rFonts w:cs="Shaikh Hamdullah Mushaf" w:hint="cs"/>
          <w:bCs/>
          <w:color w:val="000000"/>
          <w:sz w:val="22"/>
          <w:szCs w:val="22"/>
          <w:rtl/>
        </w:rPr>
        <w:t>"</w:t>
      </w:r>
      <w:r w:rsidRPr="0040140B">
        <w:rPr>
          <w:rStyle w:val="SonnotBavurusu"/>
          <w:rFonts w:cs="Shaikh Hamdullah Mushaf"/>
          <w:bCs/>
          <w:color w:val="000000"/>
          <w:sz w:val="22"/>
          <w:szCs w:val="22"/>
          <w:rtl/>
        </w:rPr>
        <w:endnoteReference w:id="4"/>
      </w:r>
      <w:r w:rsidRPr="0040140B">
        <w:rPr>
          <w:rFonts w:cs="Shaikh Hamdullah Mushaf"/>
          <w:bCs/>
          <w:color w:val="000000"/>
          <w:sz w:val="22"/>
          <w:szCs w:val="22"/>
          <w:rtl/>
        </w:rPr>
        <w:t>.</w:t>
      </w:r>
    </w:p>
    <w:p w:rsidR="0040140B" w:rsidRPr="0040140B" w:rsidRDefault="0040140B" w:rsidP="00FF6D94">
      <w:pPr>
        <w:bidi/>
        <w:spacing w:after="120" w:line="228" w:lineRule="auto"/>
        <w:ind w:firstLine="567"/>
        <w:jc w:val="both"/>
        <w:rPr>
          <w:rFonts w:cs="Shaikh Hamdullah Mushaf"/>
          <w:b w:val="0"/>
          <w:color w:val="000000"/>
          <w:sz w:val="22"/>
          <w:szCs w:val="22"/>
          <w:rtl/>
        </w:rPr>
      </w:pPr>
      <w:r w:rsidRPr="0040140B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وَقَدْ أَوْصَى نَبِيُّنَا الحَبِيبُ مُحَمَّدٌ </w:t>
      </w:r>
      <w:r w:rsidRPr="0040140B">
        <w:rPr>
          <w:rFonts w:cs="Shaikh Hamdullah Mushaf" w:hint="cs"/>
          <w:b w:val="0"/>
          <w:color w:val="000000"/>
          <w:sz w:val="22"/>
          <w:szCs w:val="22"/>
          <w:rtl/>
        </w:rPr>
        <w:t>ﷺ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 بِقِرَاءَةِ سُورَةِ </w:t>
      </w:r>
      <w:r w:rsidR="00FF6D94" w:rsidRPr="0040140B">
        <w:rPr>
          <w:rFonts w:cs="Shaikh Hamdullah Mushaf"/>
          <w:b w:val="0"/>
          <w:color w:val="000000"/>
          <w:sz w:val="22"/>
          <w:szCs w:val="22"/>
          <w:rtl/>
        </w:rPr>
        <w:t>يٰسٓ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 عَلَى مَوْتَى المُؤْمِنِينَ.</w:t>
      </w:r>
      <w:r w:rsidRPr="0040140B">
        <w:rPr>
          <w:rStyle w:val="SonnotBavurusu"/>
          <w:rFonts w:cs="Shaikh Hamdullah Mushaf"/>
          <w:b w:val="0"/>
          <w:color w:val="000000"/>
          <w:sz w:val="22"/>
          <w:szCs w:val="22"/>
          <w:rtl/>
        </w:rPr>
        <w:endnoteReference w:id="5"/>
      </w:r>
      <w:r w:rsidRPr="0040140B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Pr="0040140B">
        <w:rPr>
          <w:rFonts w:cs="Shaikh Hamdullah Mushaf" w:hint="eastAsia"/>
          <w:b w:val="0"/>
          <w:color w:val="000000"/>
          <w:sz w:val="22"/>
          <w:szCs w:val="22"/>
          <w:rtl/>
        </w:rPr>
        <w:t>وَتُعَلِّمُنَا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 هَذِهِ الوَصِيَّةُ أَنَّ كُلَّ نَفْسٍ ذَائِقَةُ المَوْتِ، وَأَنَّهُ يَجِبُ عَلَيْنَا الِاسْتِعْدَادُ لِلْآخِرَةِ قَبْلَ فَوَاتِ الأَوَانِ، وَسَنُحَاسَبُ عَلَى كُلِّ مَا نَقُولُهُ وَنَفْعَلُهُ.</w:t>
      </w:r>
      <w:r w:rsidRPr="0040140B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Pr="0040140B">
        <w:rPr>
          <w:rFonts w:cs="Shaikh Hamdullah Mushaf" w:hint="eastAsia"/>
          <w:b w:val="0"/>
          <w:color w:val="000000"/>
          <w:sz w:val="22"/>
          <w:szCs w:val="22"/>
          <w:rtl/>
        </w:rPr>
        <w:t>وَفِي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 هَذَا السِّيَاقِ، تُحَذِّرُنَا سُورَةُ </w:t>
      </w:r>
      <w:r w:rsidR="00FF6D94" w:rsidRPr="0040140B">
        <w:rPr>
          <w:rFonts w:cs="Shaikh Hamdullah Mushaf"/>
          <w:b w:val="0"/>
          <w:color w:val="000000"/>
          <w:sz w:val="22"/>
          <w:szCs w:val="22"/>
          <w:rtl/>
        </w:rPr>
        <w:t>يٰسٓ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 xml:space="preserve"> بِقَوْلِهَا:</w:t>
      </w:r>
      <w:r w:rsidRPr="0040140B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Pr="0040140B">
        <w:rPr>
          <w:rFonts w:cs="Shaikh Hamdullah Mushaf"/>
          <w:bCs/>
          <w:color w:val="000000"/>
          <w:sz w:val="22"/>
          <w:szCs w:val="22"/>
          <w:rtl/>
        </w:rPr>
        <w:t>"اليَوْمَ نَخْتِمُ عَلَىٰٓ أَفْوَٰهِهِمْ وَتُكَلِّمُنَآ أَيْدِيهِمْ وَتَشْ</w:t>
      </w:r>
      <w:r w:rsidR="00FF6D94">
        <w:rPr>
          <w:rFonts w:cs="Shaikh Hamdullah Mushaf"/>
          <w:bCs/>
          <w:color w:val="000000"/>
          <w:sz w:val="22"/>
          <w:szCs w:val="22"/>
          <w:rtl/>
        </w:rPr>
        <w:t>هَدُ أَرْجُلُهُم بِمَا كَانُوا</w:t>
      </w:r>
      <w:r w:rsidR="00FF6D94">
        <w:rPr>
          <w:rFonts w:cs="Shaikh Hamdullah Mushaf" w:hint="cs"/>
          <w:bCs/>
          <w:color w:val="000000"/>
          <w:sz w:val="22"/>
          <w:szCs w:val="22"/>
          <w:rtl/>
        </w:rPr>
        <w:t xml:space="preserve"> </w:t>
      </w:r>
      <w:r w:rsidRPr="0040140B">
        <w:rPr>
          <w:rFonts w:cs="Shaikh Hamdullah Mushaf"/>
          <w:bCs/>
          <w:color w:val="000000"/>
          <w:sz w:val="22"/>
          <w:szCs w:val="22"/>
          <w:rtl/>
        </w:rPr>
        <w:t>يَكْسِبُونَ."</w:t>
      </w:r>
      <w:r w:rsidRPr="0040140B">
        <w:rPr>
          <w:rStyle w:val="SonnotBavurusu"/>
          <w:rFonts w:cs="Shaikh Hamdullah Mushaf"/>
          <w:b w:val="0"/>
          <w:color w:val="000000"/>
          <w:sz w:val="22"/>
          <w:szCs w:val="22"/>
          <w:rtl/>
        </w:rPr>
        <w:endnoteReference w:id="6"/>
      </w:r>
      <w:r w:rsidRPr="0040140B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>فَالْمُسْلِمُ الَّذِي يُدْرِكُ هَذِهِ الحَقِيقَةَ لَا يَنْبَغِي لَهُ أَنْ يَبْتَعِدَ عَنِ الغَايَةِ الَّتِي خُلِقَ مِنْ أَجْلِهَا، وَهِيَ فِعْلُ الخَيْرِ، وَالعِبَادَةُ، وَالتَّحَلِّي بِالأَخْلَاقِ الحَسَنَةِ.</w:t>
      </w:r>
      <w:r w:rsidRPr="0040140B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>كَمَا يَجِبُ عَلَيْهِ أَنْ لَا يَقْتَرِفَ السَّيِّئَاتِ، وَلَا يَعِيشُ كَأَنَّهُ لَا مَوْتَ وَلَا آخِرَةَ وَلَا حِسَابَ وَلَا سُؤَالَ.</w:t>
      </w:r>
      <w:r w:rsidRPr="0040140B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>يَنْبَغِي أَنْ يُؤَدِّيَ وَاجِبَاتِهِ تُجَاهَ رَبِّهِ، وَنَفْسِهِ، وَأُسْرَتِهِ، وَمُجْتَمَعِهِ، وَبِيئَتِهِ.</w:t>
      </w:r>
      <w:r w:rsidRPr="0040140B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>وَرَغْمَ كُلِّ الصُّعُوبَاتِ، يَجِبُ أَنْ يَكُونَ دَائِمًا إِلَى جَانِبِ المَظْلُومِينَ وَالمُضْطَهَدِينَ، وَفِي مُقَدِّمَتِهِمْ إِخْوَتُنَا فِي غَزَّةَ، الَّذِينَ يَخُوضُونَ نِضَالًا بُطُولِيًّا ضِدَّ الصَّهَايِنَةِ الظَّالِمِينَ وَأَعْوَانِهِمْ دِفَاعًا عَنْ وَطَنِهِمْ وَمُقَدَّسَاتِهِمْ.</w:t>
      </w:r>
      <w:r w:rsidRPr="0040140B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>كَمَا يَجِبُ عَلَيْنَا أَنْ نُكَافِحَ هَؤُلَاءِ المُجْرِمِينَ الَّذِينَ لَا يَعْتَرِفُونَ بِأَيِّ مَبْدَإٍ إِنْسَانِيٍّ أَوْ أَخْلَاقِيٍّ، سَوَاءٌ كَانَ ذَلِكَ مَادِّيًّا أَوْ مَعْنَوِيًّا.</w:t>
      </w:r>
    </w:p>
    <w:p w:rsidR="0040140B" w:rsidRPr="0040140B" w:rsidRDefault="0040140B" w:rsidP="0040140B">
      <w:pPr>
        <w:bidi/>
        <w:spacing w:line="228" w:lineRule="auto"/>
        <w:ind w:firstLine="567"/>
        <w:jc w:val="both"/>
        <w:rPr>
          <w:rFonts w:ascii="Arial" w:hAnsi="Arial" w:cs="Shaikh Hamdullah Mushaf"/>
          <w:color w:val="000000"/>
          <w:sz w:val="22"/>
          <w:szCs w:val="22"/>
          <w:shd w:val="clear" w:color="auto" w:fill="FFFFFF"/>
        </w:rPr>
      </w:pPr>
      <w:r w:rsidRPr="0040140B">
        <w:rPr>
          <w:rFonts w:cs="Shaikh Hamdullah Mushaf"/>
          <w:bCs/>
          <w:color w:val="000000"/>
          <w:sz w:val="22"/>
          <w:szCs w:val="22"/>
          <w:rtl/>
        </w:rPr>
        <w:t>أَيُّهَا الْمُؤْمِنُونَ الْأَفَاضِلُ!</w:t>
      </w:r>
    </w:p>
    <w:p w:rsidR="0040140B" w:rsidRPr="0040140B" w:rsidRDefault="0040140B" w:rsidP="00FF6D94">
      <w:pPr>
        <w:bidi/>
        <w:spacing w:after="120" w:line="228" w:lineRule="auto"/>
        <w:ind w:firstLine="567"/>
        <w:jc w:val="both"/>
        <w:rPr>
          <w:rFonts w:cs="Shaikh Hamdullah Mushaf"/>
          <w:bCs/>
          <w:color w:val="000000"/>
          <w:sz w:val="22"/>
          <w:szCs w:val="22"/>
          <w:rtl/>
        </w:rPr>
      </w:pPr>
      <w:r w:rsidRPr="0040140B">
        <w:rPr>
          <w:rFonts w:cs="Shaikh Hamdullah Mushaf"/>
          <w:b w:val="0"/>
          <w:color w:val="000000"/>
          <w:sz w:val="22"/>
          <w:szCs w:val="22"/>
          <w:rtl/>
        </w:rPr>
        <w:t>سُورَةُ "</w:t>
      </w:r>
      <w:r w:rsidR="00FF6D94" w:rsidRPr="00FF6D94">
        <w:rPr>
          <w:rFonts w:cs="Shaikh Hamdullah Mushaf"/>
          <w:b w:val="0"/>
          <w:color w:val="000000"/>
          <w:sz w:val="22"/>
          <w:szCs w:val="22"/>
          <w:rtl/>
        </w:rPr>
        <w:t xml:space="preserve"> </w:t>
      </w:r>
      <w:r w:rsidR="00FF6D94" w:rsidRPr="0040140B">
        <w:rPr>
          <w:rFonts w:cs="Shaikh Hamdullah Mushaf"/>
          <w:b w:val="0"/>
          <w:color w:val="000000"/>
          <w:sz w:val="22"/>
          <w:szCs w:val="22"/>
          <w:rtl/>
        </w:rPr>
        <w:t>يٰسٓ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>" تُبَشِّرُ المُؤْمِنِينَ قَائِلَةً:</w:t>
      </w:r>
      <w:r w:rsidRPr="0040140B">
        <w:rPr>
          <w:rFonts w:cs="Shaikh Hamdullah Mushaf" w:hint="cs"/>
          <w:bCs/>
          <w:color w:val="000000"/>
          <w:sz w:val="22"/>
          <w:szCs w:val="22"/>
          <w:rtl/>
        </w:rPr>
        <w:t xml:space="preserve"> "</w:t>
      </w:r>
      <w:r w:rsidRPr="0040140B">
        <w:rPr>
          <w:rFonts w:cs="Shaikh Hamdullah Mushaf"/>
          <w:bCs/>
          <w:color w:val="000000"/>
          <w:sz w:val="22"/>
          <w:szCs w:val="22"/>
          <w:rtl/>
        </w:rPr>
        <w:t>إِنَّ أَصْحَابَ الجَنَّةِ اليَوْمَ فِي شُغُلٍ فَاكِهُونَ</w:t>
      </w:r>
      <w:r w:rsidRPr="0040140B">
        <w:rPr>
          <w:rFonts w:cs="Shaikh Hamdullah Mushaf" w:hint="cs"/>
          <w:bCs/>
          <w:color w:val="000000"/>
          <w:sz w:val="22"/>
          <w:szCs w:val="22"/>
          <w:rtl/>
        </w:rPr>
        <w:t>"</w:t>
      </w:r>
      <w:r w:rsidRPr="0040140B">
        <w:rPr>
          <w:rStyle w:val="SonnotBavurusu"/>
          <w:rFonts w:cs="Shaikh Hamdullah Mushaf"/>
          <w:bCs/>
          <w:color w:val="000000"/>
          <w:sz w:val="22"/>
          <w:szCs w:val="22"/>
          <w:rtl/>
        </w:rPr>
        <w:endnoteReference w:id="7"/>
      </w:r>
      <w:r w:rsidRPr="0040140B">
        <w:rPr>
          <w:rFonts w:cs="Shaikh Hamdullah Mushaf"/>
          <w:bCs/>
          <w:color w:val="000000"/>
          <w:sz w:val="22"/>
          <w:szCs w:val="22"/>
          <w:rtl/>
        </w:rPr>
        <w:t>.</w:t>
      </w:r>
      <w:r w:rsidRPr="0040140B">
        <w:rPr>
          <w:rFonts w:cs="Shaikh Hamdullah Mushaf" w:hint="cs"/>
          <w:bCs/>
          <w:color w:val="000000"/>
          <w:sz w:val="22"/>
          <w:szCs w:val="22"/>
          <w:rtl/>
        </w:rPr>
        <w:t xml:space="preserve"> "</w:t>
      </w:r>
      <w:r w:rsidRPr="0040140B">
        <w:rPr>
          <w:rFonts w:cs="Shaikh Hamdullah Mushaf"/>
          <w:bCs/>
          <w:color w:val="000000"/>
          <w:sz w:val="22"/>
          <w:szCs w:val="22"/>
          <w:rtl/>
        </w:rPr>
        <w:t>سَلَامٌ قَوْلًا مِنْ رَبٍّ رَحِيمٍ</w:t>
      </w:r>
      <w:r w:rsidRPr="0040140B">
        <w:rPr>
          <w:rFonts w:cs="Shaikh Hamdullah Mushaf" w:hint="cs"/>
          <w:bCs/>
          <w:color w:val="000000"/>
          <w:sz w:val="22"/>
          <w:szCs w:val="22"/>
          <w:rtl/>
        </w:rPr>
        <w:t>"</w:t>
      </w:r>
      <w:r w:rsidRPr="0040140B">
        <w:rPr>
          <w:rStyle w:val="SonnotBavurusu"/>
          <w:rFonts w:cs="Shaikh Hamdullah Mushaf"/>
          <w:bCs/>
          <w:color w:val="000000"/>
          <w:sz w:val="22"/>
          <w:szCs w:val="22"/>
          <w:rtl/>
        </w:rPr>
        <w:endnoteReference w:id="8"/>
      </w:r>
      <w:r w:rsidRPr="0040140B">
        <w:rPr>
          <w:rFonts w:cs="Shaikh Hamdullah Mushaf"/>
          <w:bCs/>
          <w:color w:val="000000"/>
          <w:sz w:val="22"/>
          <w:szCs w:val="22"/>
          <w:rtl/>
        </w:rPr>
        <w:t xml:space="preserve"> 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>يُقَالُ لَهُمْ.</w:t>
      </w:r>
      <w:r w:rsidRPr="0040140B">
        <w:rPr>
          <w:rFonts w:cs="Shaikh Hamdullah Mushaf" w:hint="cs"/>
          <w:b w:val="0"/>
          <w:color w:val="000000"/>
          <w:sz w:val="22"/>
          <w:szCs w:val="22"/>
          <w:rtl/>
        </w:rPr>
        <w:t xml:space="preserve"> 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>وَتُحَذِّرُ العُصَاةَ الَّذِينَ اسْتَسْلَمُوا لِلشَّيْطَانِ، قَائِلَةً:</w:t>
      </w:r>
      <w:r w:rsidRPr="0040140B">
        <w:rPr>
          <w:rFonts w:cs="Shaikh Hamdullah Mushaf" w:hint="cs"/>
          <w:bCs/>
          <w:color w:val="000000"/>
          <w:sz w:val="22"/>
          <w:szCs w:val="22"/>
          <w:rtl/>
        </w:rPr>
        <w:t xml:space="preserve"> "</w:t>
      </w:r>
      <w:r w:rsidRPr="0040140B">
        <w:rPr>
          <w:rFonts w:cs="Shaikh Hamdullah Mushaf"/>
          <w:bCs/>
          <w:color w:val="000000"/>
          <w:sz w:val="22"/>
          <w:szCs w:val="22"/>
          <w:rtl/>
        </w:rPr>
        <w:t>هٰذِهِ جَهَنَّمُ الَّتِي كُنتُمْ تُوعَدُونَ</w:t>
      </w:r>
      <w:r w:rsidRPr="0040140B">
        <w:rPr>
          <w:rFonts w:cs="Shaikh Hamdullah Mushaf" w:hint="cs"/>
          <w:bCs/>
          <w:color w:val="000000"/>
          <w:sz w:val="22"/>
          <w:szCs w:val="22"/>
          <w:rtl/>
        </w:rPr>
        <w:t>" "</w:t>
      </w:r>
      <w:r w:rsidRPr="0040140B">
        <w:rPr>
          <w:rFonts w:cs="Shaikh Hamdullah Mushaf"/>
          <w:bCs/>
          <w:color w:val="000000"/>
          <w:sz w:val="22"/>
          <w:szCs w:val="22"/>
          <w:rtl/>
        </w:rPr>
        <w:t>ا</w:t>
      </w:r>
      <w:r w:rsidR="00FF6D94">
        <w:rPr>
          <w:rFonts w:cs="Shaikh Hamdullah Mushaf" w:hint="cs"/>
          <w:bCs/>
          <w:color w:val="000000"/>
          <w:sz w:val="22"/>
          <w:szCs w:val="22"/>
          <w:rtl/>
        </w:rPr>
        <w:t>ِ</w:t>
      </w:r>
      <w:r w:rsidRPr="0040140B">
        <w:rPr>
          <w:rFonts w:cs="Shaikh Hamdullah Mushaf"/>
          <w:bCs/>
          <w:color w:val="000000"/>
          <w:sz w:val="22"/>
          <w:szCs w:val="22"/>
          <w:rtl/>
        </w:rPr>
        <w:t>صْلَوْهَا اليَوْمَ بِمَا كُنتُمْ تَكْفُرُونَ</w:t>
      </w:r>
      <w:r w:rsidRPr="0040140B">
        <w:rPr>
          <w:rFonts w:cs="Shaikh Hamdullah Mushaf" w:hint="cs"/>
          <w:bCs/>
          <w:color w:val="000000"/>
          <w:sz w:val="22"/>
          <w:szCs w:val="22"/>
          <w:rtl/>
        </w:rPr>
        <w:t>".</w:t>
      </w:r>
      <w:r w:rsidRPr="0040140B">
        <w:rPr>
          <w:rStyle w:val="SonnotBavurusu"/>
          <w:rFonts w:cs="Shaikh Hamdullah Mushaf"/>
          <w:bCs/>
          <w:color w:val="000000"/>
          <w:sz w:val="22"/>
          <w:szCs w:val="22"/>
          <w:rtl/>
        </w:rPr>
        <w:endnoteReference w:id="9"/>
      </w:r>
    </w:p>
    <w:p w:rsidR="0040140B" w:rsidRPr="0040140B" w:rsidRDefault="0040140B" w:rsidP="0040140B">
      <w:pPr>
        <w:bidi/>
        <w:spacing w:line="228" w:lineRule="auto"/>
        <w:ind w:firstLine="567"/>
        <w:jc w:val="both"/>
        <w:rPr>
          <w:rFonts w:cs="Shaikh Hamdullah Mushaf"/>
          <w:color w:val="000000"/>
          <w:sz w:val="22"/>
          <w:szCs w:val="22"/>
        </w:rPr>
      </w:pPr>
      <w:r w:rsidRPr="0040140B">
        <w:rPr>
          <w:rFonts w:cs="Shaikh Hamdullah Mushaf"/>
          <w:bCs/>
          <w:color w:val="000000"/>
          <w:sz w:val="22"/>
          <w:szCs w:val="22"/>
          <w:rtl/>
        </w:rPr>
        <w:t>أَيُّهَا الْمُسْلِمُونَ</w:t>
      </w:r>
      <w:r w:rsidRPr="0040140B">
        <w:rPr>
          <w:rFonts w:cs="Shaikh Hamdullah Mushaf" w:hint="cs"/>
          <w:color w:val="000000"/>
          <w:sz w:val="22"/>
          <w:szCs w:val="22"/>
          <w:rtl/>
        </w:rPr>
        <w:t xml:space="preserve"> </w:t>
      </w:r>
      <w:r w:rsidRPr="0040140B">
        <w:rPr>
          <w:rFonts w:cs="Shaikh Hamdullah Mushaf"/>
          <w:bCs/>
          <w:color w:val="000000"/>
          <w:sz w:val="22"/>
          <w:szCs w:val="22"/>
          <w:rtl/>
        </w:rPr>
        <w:t>الْأَعِزَّاءُ!</w:t>
      </w:r>
    </w:p>
    <w:p w:rsidR="0040140B" w:rsidRPr="0040140B" w:rsidRDefault="0040140B" w:rsidP="0040140B">
      <w:pPr>
        <w:autoSpaceDE w:val="0"/>
        <w:autoSpaceDN w:val="0"/>
        <w:bidi/>
        <w:adjustRightInd w:val="0"/>
        <w:spacing w:after="120" w:line="228" w:lineRule="auto"/>
        <w:ind w:firstLine="567"/>
        <w:jc w:val="both"/>
        <w:rPr>
          <w:rFonts w:cs="Shaikh Hamdullah Mushaf"/>
          <w:color w:val="000000"/>
          <w:sz w:val="22"/>
          <w:szCs w:val="22"/>
        </w:rPr>
      </w:pPr>
      <w:r w:rsidRPr="0040140B">
        <w:rPr>
          <w:rFonts w:cs="Shaikh Hamdullah Mushaf"/>
          <w:color w:val="000000"/>
          <w:sz w:val="22"/>
          <w:szCs w:val="22"/>
          <w:rtl/>
        </w:rPr>
        <w:t>نَحنُ في شَهرِ ذِي الحِجَّةِ. فَلنَعتَبِرْ هذِهِ الأَيَّامَ المُبَارَكَةَ فُرصَةً لِزِيادَةِ عِبَادَاتِنَا، وَمُرَاجَعَةِ أَخطَائِنَا، وَالتَّوبَةِ مِن ذُنُوبِنَا. لِنَجعَلْهَا سَبَبًا فِي مُحَاسَبَةِ أَنفُسِنَا قَبلَ يَومِ الحِسَابِ.</w:t>
      </w:r>
    </w:p>
    <w:p w:rsidR="001735E3" w:rsidRPr="0040140B" w:rsidRDefault="00DD19A9" w:rsidP="00DD19A9">
      <w:pPr>
        <w:autoSpaceDE w:val="0"/>
        <w:autoSpaceDN w:val="0"/>
        <w:bidi/>
        <w:adjustRightInd w:val="0"/>
        <w:spacing w:line="228" w:lineRule="auto"/>
        <w:ind w:firstLine="567"/>
        <w:jc w:val="both"/>
        <w:rPr>
          <w:rFonts w:cs="Shaikh Hamdullah Mushaf"/>
          <w:color w:val="000000"/>
          <w:sz w:val="22"/>
          <w:szCs w:val="22"/>
        </w:rPr>
      </w:pPr>
      <w:r>
        <w:rPr>
          <w:rFonts w:cs="Shaikh Hamdullah Mushaf"/>
          <w:color w:val="000000"/>
          <w:sz w:val="22"/>
          <w:szCs w:val="22"/>
          <w:rtl/>
        </w:rPr>
        <w:t>أ</w:t>
      </w:r>
      <w:r>
        <w:rPr>
          <w:rFonts w:cs="Shaikh Hamdullah Mushaf" w:hint="cs"/>
          <w:color w:val="000000"/>
          <w:sz w:val="22"/>
          <w:szCs w:val="22"/>
          <w:rtl/>
        </w:rPr>
        <w:t>ُ</w:t>
      </w:r>
      <w:r w:rsidR="0040140B" w:rsidRPr="0040140B">
        <w:rPr>
          <w:rFonts w:cs="Shaikh Hamdullah Mushaf"/>
          <w:color w:val="000000"/>
          <w:sz w:val="22"/>
          <w:szCs w:val="22"/>
          <w:rtl/>
        </w:rPr>
        <w:t xml:space="preserve">نهِي خُطبَتِي بِأَخِرِ آيَةٍ مِن سُورَةِ </w:t>
      </w:r>
      <w:r w:rsidRPr="0040140B">
        <w:rPr>
          <w:rFonts w:cs="Shaikh Hamdullah Mushaf"/>
          <w:b w:val="0"/>
          <w:color w:val="000000"/>
          <w:sz w:val="22"/>
          <w:szCs w:val="22"/>
          <w:rtl/>
        </w:rPr>
        <w:t>يٰسٓ</w:t>
      </w:r>
      <w:r w:rsidR="0040140B" w:rsidRPr="0040140B">
        <w:rPr>
          <w:rFonts w:cs="Shaikh Hamdullah Mushaf"/>
          <w:b w:val="0"/>
          <w:bCs/>
          <w:color w:val="000000"/>
          <w:sz w:val="22"/>
          <w:szCs w:val="22"/>
          <w:rtl/>
        </w:rPr>
        <w:t>:</w:t>
      </w:r>
      <w:r w:rsidR="0040140B" w:rsidRPr="0040140B">
        <w:rPr>
          <w:rFonts w:cs="Shaikh Hamdullah Mushaf" w:hint="cs"/>
          <w:b w:val="0"/>
          <w:bCs/>
          <w:color w:val="000000"/>
          <w:sz w:val="22"/>
          <w:szCs w:val="22"/>
          <w:rtl/>
        </w:rPr>
        <w:t>"</w:t>
      </w:r>
      <w:r w:rsidR="0040140B" w:rsidRPr="0040140B">
        <w:rPr>
          <w:rFonts w:cs="Shaikh Hamdullah Mushaf"/>
          <w:b w:val="0"/>
          <w:bCs/>
          <w:color w:val="000000"/>
          <w:sz w:val="22"/>
          <w:szCs w:val="22"/>
          <w:rtl/>
        </w:rPr>
        <w:t>فَسُبْحَانَ الَّذِي بِيَدِهِ مَلَكُوتُ كُلِّ شَيْءٍ وَإِلَيْهِ تُرْجَعُونَ</w:t>
      </w:r>
      <w:r w:rsidR="0040140B" w:rsidRPr="0040140B">
        <w:rPr>
          <w:rFonts w:cs="Shaikh Hamdullah Mushaf" w:hint="cs"/>
          <w:b w:val="0"/>
          <w:bCs/>
          <w:color w:val="000000"/>
          <w:sz w:val="22"/>
          <w:szCs w:val="22"/>
          <w:rtl/>
        </w:rPr>
        <w:t>"</w:t>
      </w:r>
      <w:r w:rsidR="0040140B" w:rsidRPr="0040140B">
        <w:rPr>
          <w:rStyle w:val="SonnotBavurusu"/>
          <w:rFonts w:cs="Shaikh Hamdullah Mushaf"/>
          <w:b w:val="0"/>
          <w:bCs/>
          <w:color w:val="000000"/>
          <w:sz w:val="22"/>
          <w:szCs w:val="22"/>
          <w:rtl/>
        </w:rPr>
        <w:endnoteReference w:id="10"/>
      </w:r>
      <w:r w:rsidR="0040140B" w:rsidRPr="0040140B">
        <w:rPr>
          <w:rFonts w:cs="Shaikh Hamdullah Mushaf"/>
          <w:b w:val="0"/>
          <w:bCs/>
          <w:color w:val="000000"/>
          <w:sz w:val="22"/>
          <w:szCs w:val="22"/>
          <w:rtl/>
        </w:rPr>
        <w:t>.</w:t>
      </w:r>
    </w:p>
    <w:sectPr w:rsidR="001735E3" w:rsidRPr="0040140B" w:rsidSect="0040140B">
      <w:endnotePr>
        <w:numFmt w:val="decimal"/>
      </w:endnotePr>
      <w:pgSz w:w="11906" w:h="16838"/>
      <w:pgMar w:top="284" w:right="340" w:bottom="142" w:left="340" w:header="709" w:footer="709" w:gutter="0"/>
      <w:cols w:num="2" w:space="567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DF2" w:rsidRDefault="00472DF2" w:rsidP="00324BA2">
      <w:r>
        <w:separator/>
      </w:r>
    </w:p>
  </w:endnote>
  <w:endnote w:type="continuationSeparator" w:id="0">
    <w:p w:rsidR="00472DF2" w:rsidRDefault="00472DF2" w:rsidP="00324BA2">
      <w:r>
        <w:continuationSeparator/>
      </w:r>
    </w:p>
  </w:endnote>
  <w:endnote w:id="1">
    <w:p w:rsidR="0040140B" w:rsidRPr="008D0BA9" w:rsidRDefault="0040140B" w:rsidP="00FA1F80">
      <w:pPr>
        <w:pStyle w:val="SonnotMetni"/>
        <w:bidi/>
        <w:rPr>
          <w:rFonts w:cs="Shaikh Hamdullah Mushaf"/>
          <w:rtl/>
        </w:rPr>
      </w:pPr>
      <w:r w:rsidRPr="008D0BA9">
        <w:rPr>
          <w:rStyle w:val="SonnotBavurusu"/>
          <w:rFonts w:cs="Shaikh Hamdullah Mushaf"/>
        </w:rPr>
        <w:endnoteRef/>
      </w:r>
      <w:r w:rsidRPr="008D0BA9">
        <w:rPr>
          <w:rFonts w:cs="Shaikh Hamdullah Mushaf"/>
        </w:rPr>
        <w:t xml:space="preserve"> </w:t>
      </w:r>
      <w:r w:rsidRPr="008D0BA9">
        <w:rPr>
          <w:rFonts w:cs="Shaikh Hamdullah Mushaf"/>
          <w:rtl/>
        </w:rPr>
        <w:t>التِّرْمِذِيُّ، كِتَابِ فَضَائِلِ الْقُرْانِ، 7.</w:t>
      </w:r>
    </w:p>
  </w:endnote>
  <w:endnote w:id="2">
    <w:p w:rsidR="0040140B" w:rsidRPr="008D0BA9" w:rsidRDefault="0040140B" w:rsidP="003D2DF2">
      <w:pPr>
        <w:pStyle w:val="SonnotMetni"/>
        <w:bidi/>
        <w:rPr>
          <w:rFonts w:cs="Shaikh Hamdullah Mushaf"/>
          <w:rtl/>
        </w:rPr>
      </w:pPr>
      <w:r w:rsidRPr="008D0BA9">
        <w:rPr>
          <w:rStyle w:val="SonnotBavurusu"/>
          <w:rFonts w:cs="Shaikh Hamdullah Mushaf"/>
        </w:rPr>
        <w:endnoteRef/>
      </w:r>
      <w:r w:rsidRPr="008D0BA9">
        <w:rPr>
          <w:rFonts w:cs="Shaikh Hamdullah Mushaf"/>
        </w:rPr>
        <w:t xml:space="preserve"> </w:t>
      </w:r>
      <w:r w:rsidR="00DD19A9">
        <w:rPr>
          <w:rFonts w:cs="Shaikh Hamdullah Mushaf"/>
          <w:rtl/>
        </w:rPr>
        <w:t>سُورَة</w:t>
      </w:r>
      <w:r w:rsidR="00DD19A9">
        <w:rPr>
          <w:rFonts w:cs="Shaikh Hamdullah Mushaf" w:hint="cs"/>
          <w:rtl/>
        </w:rPr>
        <w:t>ُ</w:t>
      </w:r>
      <w:r w:rsidRPr="008D0BA9">
        <w:rPr>
          <w:rFonts w:cs="Shaikh Hamdullah Mushaf"/>
          <w:rtl/>
        </w:rPr>
        <w:t xml:space="preserve"> يٰسٓ ، 36/61.</w:t>
      </w:r>
    </w:p>
  </w:endnote>
  <w:endnote w:id="3">
    <w:p w:rsidR="0040140B" w:rsidRPr="008D0BA9" w:rsidRDefault="0040140B" w:rsidP="00FA1F80">
      <w:pPr>
        <w:pStyle w:val="SonnotMetni"/>
        <w:bidi/>
        <w:rPr>
          <w:rFonts w:cs="Shaikh Hamdullah Mushaf"/>
          <w:rtl/>
        </w:rPr>
      </w:pPr>
      <w:r w:rsidRPr="008D0BA9">
        <w:rPr>
          <w:rStyle w:val="SonnotBavurusu"/>
          <w:rFonts w:cs="Shaikh Hamdullah Mushaf"/>
        </w:rPr>
        <w:endnoteRef/>
      </w:r>
      <w:r w:rsidRPr="008D0BA9">
        <w:rPr>
          <w:rFonts w:cs="Shaikh Hamdullah Mushaf"/>
        </w:rPr>
        <w:t xml:space="preserve"> </w:t>
      </w:r>
      <w:r w:rsidRPr="008D0BA9">
        <w:rPr>
          <w:rFonts w:cs="Shaikh Hamdullah Mushaf"/>
          <w:rtl/>
        </w:rPr>
        <w:t>سُورَة يٰسٓ، 36/ 3، 4.</w:t>
      </w:r>
    </w:p>
  </w:endnote>
  <w:endnote w:id="4">
    <w:p w:rsidR="0040140B" w:rsidRPr="008D0BA9" w:rsidRDefault="0040140B" w:rsidP="006A6818">
      <w:pPr>
        <w:pStyle w:val="SonnotMetni"/>
        <w:bidi/>
        <w:rPr>
          <w:rFonts w:cs="Shaikh Hamdullah Mushaf"/>
          <w:rtl/>
        </w:rPr>
      </w:pPr>
      <w:r w:rsidRPr="008D0BA9">
        <w:rPr>
          <w:rStyle w:val="SonnotBavurusu"/>
          <w:rFonts w:cs="Shaikh Hamdullah Mushaf"/>
        </w:rPr>
        <w:endnoteRef/>
      </w:r>
      <w:r w:rsidRPr="008D0BA9">
        <w:rPr>
          <w:rFonts w:cs="Shaikh Hamdullah Mushaf"/>
        </w:rPr>
        <w:t xml:space="preserve"> </w:t>
      </w:r>
      <w:r w:rsidRPr="008D0BA9">
        <w:rPr>
          <w:rFonts w:cs="Shaikh Hamdullah Mushaf"/>
          <w:rtl/>
        </w:rPr>
        <w:t>سُورَة يٰسٓ، 36/ 78، 79.</w:t>
      </w:r>
      <w:r w:rsidRPr="0040140B">
        <w:rPr>
          <w:rFonts w:hint="cs"/>
          <w:noProof/>
          <w:rtl/>
        </w:rPr>
        <w:t xml:space="preserve"> </w:t>
      </w:r>
    </w:p>
  </w:endnote>
  <w:endnote w:id="5">
    <w:p w:rsidR="0040140B" w:rsidRPr="008D0BA9" w:rsidRDefault="0040140B" w:rsidP="006A6818">
      <w:pPr>
        <w:pStyle w:val="SonnotMetni"/>
        <w:bidi/>
        <w:rPr>
          <w:rFonts w:cs="Shaikh Hamdullah Mushaf"/>
          <w:rtl/>
        </w:rPr>
      </w:pPr>
      <w:r w:rsidRPr="008D0BA9">
        <w:rPr>
          <w:rStyle w:val="SonnotBavurusu"/>
          <w:rFonts w:cs="Shaikh Hamdullah Mushaf"/>
        </w:rPr>
        <w:endnoteRef/>
      </w:r>
      <w:r w:rsidRPr="008D0BA9">
        <w:rPr>
          <w:rFonts w:cs="Shaikh Hamdullah Mushaf"/>
        </w:rPr>
        <w:t xml:space="preserve"> </w:t>
      </w:r>
      <w:r w:rsidRPr="008D0BA9">
        <w:rPr>
          <w:rFonts w:cs="Shaikh Hamdullah Mushaf"/>
          <w:rtl/>
        </w:rPr>
        <w:t>أَبُو دَاوُد، كِتَاب الْجَنَائِز، 19، 20.</w:t>
      </w:r>
    </w:p>
  </w:endnote>
  <w:endnote w:id="6">
    <w:p w:rsidR="0040140B" w:rsidRPr="008D0BA9" w:rsidRDefault="0040140B" w:rsidP="007813D4">
      <w:pPr>
        <w:pStyle w:val="SonnotMetni"/>
        <w:bidi/>
        <w:rPr>
          <w:rFonts w:cs="Shaikh Hamdullah Mushaf"/>
          <w:rtl/>
        </w:rPr>
      </w:pPr>
      <w:r w:rsidRPr="008D0BA9">
        <w:rPr>
          <w:rStyle w:val="SonnotBavurusu"/>
          <w:rFonts w:cs="Shaikh Hamdullah Mushaf"/>
        </w:rPr>
        <w:endnoteRef/>
      </w:r>
      <w:r w:rsidRPr="008D0BA9">
        <w:rPr>
          <w:rFonts w:cs="Shaikh Hamdullah Mushaf"/>
        </w:rPr>
        <w:t xml:space="preserve"> </w:t>
      </w:r>
      <w:r w:rsidRPr="008D0BA9">
        <w:rPr>
          <w:rFonts w:cs="Shaikh Hamdullah Mushaf"/>
          <w:rtl/>
        </w:rPr>
        <w:t>سُورَة يٰسٓ ، 36/65.</w:t>
      </w:r>
    </w:p>
  </w:endnote>
  <w:endnote w:id="7">
    <w:p w:rsidR="0040140B" w:rsidRPr="008D0BA9" w:rsidRDefault="0040140B" w:rsidP="00574B4D">
      <w:pPr>
        <w:pStyle w:val="SonnotMetni"/>
        <w:bidi/>
        <w:rPr>
          <w:rFonts w:cs="Shaikh Hamdullah Mushaf"/>
          <w:rtl/>
        </w:rPr>
      </w:pPr>
      <w:r w:rsidRPr="008D0BA9">
        <w:rPr>
          <w:rStyle w:val="SonnotBavurusu"/>
          <w:rFonts w:cs="Shaikh Hamdullah Mushaf"/>
        </w:rPr>
        <w:endnoteRef/>
      </w:r>
      <w:r w:rsidRPr="008D0BA9">
        <w:rPr>
          <w:rFonts w:cs="Shaikh Hamdullah Mushaf"/>
        </w:rPr>
        <w:t xml:space="preserve"> </w:t>
      </w:r>
      <w:r w:rsidRPr="008D0BA9">
        <w:rPr>
          <w:rFonts w:cs="Shaikh Hamdullah Mushaf"/>
          <w:rtl/>
        </w:rPr>
        <w:t>سُورَة يٰسٓ ، 36/55.</w:t>
      </w:r>
    </w:p>
  </w:endnote>
  <w:endnote w:id="8">
    <w:p w:rsidR="0040140B" w:rsidRPr="008D0BA9" w:rsidRDefault="0040140B" w:rsidP="000C330E">
      <w:pPr>
        <w:pStyle w:val="SonnotMetni"/>
        <w:bidi/>
        <w:rPr>
          <w:rFonts w:cs="Shaikh Hamdullah Mushaf"/>
          <w:rtl/>
        </w:rPr>
      </w:pPr>
      <w:r w:rsidRPr="008D0BA9">
        <w:rPr>
          <w:rStyle w:val="SonnotBavurusu"/>
          <w:rFonts w:cs="Shaikh Hamdullah Mushaf"/>
        </w:rPr>
        <w:endnoteRef/>
      </w:r>
      <w:r w:rsidRPr="008D0BA9">
        <w:rPr>
          <w:rFonts w:cs="Shaikh Hamdullah Mushaf"/>
        </w:rPr>
        <w:t xml:space="preserve"> </w:t>
      </w:r>
      <w:r w:rsidRPr="008D0BA9">
        <w:rPr>
          <w:rFonts w:cs="Shaikh Hamdullah Mushaf"/>
          <w:rtl/>
        </w:rPr>
        <w:t>سُورَة يٰسٓ ، 36/58.</w:t>
      </w:r>
    </w:p>
  </w:endnote>
  <w:endnote w:id="9">
    <w:p w:rsidR="0040140B" w:rsidRPr="00A30FA1" w:rsidRDefault="0040140B" w:rsidP="00F93CFF">
      <w:pPr>
        <w:pStyle w:val="SonnotMetni"/>
        <w:bidi/>
        <w:rPr>
          <w:rFonts w:cs="Shaikh Hamdullah Mushaf"/>
          <w:rtl/>
        </w:rPr>
      </w:pPr>
      <w:r w:rsidRPr="00A30FA1">
        <w:rPr>
          <w:rStyle w:val="SonnotBavurusu"/>
          <w:rFonts w:cs="Shaikh Hamdullah Mushaf"/>
        </w:rPr>
        <w:endnoteRef/>
      </w:r>
      <w:r w:rsidRPr="00A30FA1">
        <w:rPr>
          <w:rFonts w:cs="Shaikh Hamdullah Mushaf"/>
        </w:rPr>
        <w:t xml:space="preserve"> </w:t>
      </w:r>
      <w:r w:rsidRPr="00A30FA1">
        <w:rPr>
          <w:rFonts w:cs="Shaikh Hamdullah Mushaf"/>
          <w:rtl/>
        </w:rPr>
        <w:t>سُورَة يٰسٓ، 36/ 63، 64.</w:t>
      </w:r>
    </w:p>
  </w:endnote>
  <w:endnote w:id="10">
    <w:p w:rsidR="0040140B" w:rsidRDefault="0040140B" w:rsidP="00CB04A0">
      <w:pPr>
        <w:pStyle w:val="SonnotMetni"/>
        <w:bidi/>
        <w:rPr>
          <w:rFonts w:cs="Shaikh Hamdullah Mushaf"/>
          <w:rtl/>
        </w:rPr>
      </w:pPr>
      <w:r w:rsidRPr="00A30FA1">
        <w:rPr>
          <w:rStyle w:val="SonnotBavurusu"/>
          <w:rFonts w:cs="Shaikh Hamdullah Mushaf"/>
        </w:rPr>
        <w:endnoteRef/>
      </w:r>
      <w:r w:rsidRPr="00A30FA1">
        <w:rPr>
          <w:rFonts w:cs="Shaikh Hamdullah Mushaf"/>
        </w:rPr>
        <w:t xml:space="preserve"> </w:t>
      </w:r>
      <w:r w:rsidRPr="00A30FA1">
        <w:rPr>
          <w:rFonts w:cs="Shaikh Hamdullah Mushaf"/>
          <w:rtl/>
        </w:rPr>
        <w:t>سُورَةِ يٰسٓ ، 36/83.</w:t>
      </w:r>
    </w:p>
    <w:p w:rsidR="0040140B" w:rsidRPr="006C6158" w:rsidRDefault="0040140B" w:rsidP="0040140B">
      <w:pPr>
        <w:pStyle w:val="SonnotMetni"/>
        <w:bidi/>
        <w:jc w:val="right"/>
        <w:rPr>
          <w:b w:val="0"/>
          <w:bCs/>
          <w:rtl/>
        </w:rPr>
      </w:pPr>
      <w:r>
        <w:rPr>
          <w:rFonts w:hint="cs"/>
          <w:b w:val="0"/>
          <w:bCs/>
          <w:rtl/>
        </w:rPr>
        <w:t xml:space="preserve"> </w:t>
      </w:r>
      <w:r w:rsidRPr="00554A01">
        <w:rPr>
          <w:rFonts w:cs="Shaikh Hamdullah Mushaf"/>
          <w:bCs/>
          <w:i/>
          <w:iCs/>
          <w:caps/>
          <w:color w:val="000000"/>
          <w:szCs w:val="24"/>
          <w:u w:color="000000"/>
          <w:rtl/>
          <w:lang w:val="en-US"/>
        </w:rPr>
        <w:t>الْمُدِيرِيَّةُ العَامَّةُ لِلْخَدَمَاتِ الدِّينِيَّةِ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Mushaf"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DF2" w:rsidRDefault="00472DF2" w:rsidP="00324BA2">
      <w:r>
        <w:separator/>
      </w:r>
    </w:p>
  </w:footnote>
  <w:footnote w:type="continuationSeparator" w:id="0">
    <w:p w:rsidR="00472DF2" w:rsidRDefault="00472DF2" w:rsidP="00324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A2"/>
    <w:rsid w:val="00002317"/>
    <w:rsid w:val="000260FD"/>
    <w:rsid w:val="0004409C"/>
    <w:rsid w:val="00093972"/>
    <w:rsid w:val="000947F5"/>
    <w:rsid w:val="000960F1"/>
    <w:rsid w:val="000C330E"/>
    <w:rsid w:val="001117C0"/>
    <w:rsid w:val="0012716E"/>
    <w:rsid w:val="0015055C"/>
    <w:rsid w:val="001539E7"/>
    <w:rsid w:val="001717AC"/>
    <w:rsid w:val="001735E3"/>
    <w:rsid w:val="0018375A"/>
    <w:rsid w:val="001C0E0D"/>
    <w:rsid w:val="001F0452"/>
    <w:rsid w:val="00245038"/>
    <w:rsid w:val="002B5E68"/>
    <w:rsid w:val="00304D2B"/>
    <w:rsid w:val="00305EFE"/>
    <w:rsid w:val="00324BA2"/>
    <w:rsid w:val="003374B5"/>
    <w:rsid w:val="00370A32"/>
    <w:rsid w:val="003A518C"/>
    <w:rsid w:val="003C1B0E"/>
    <w:rsid w:val="003D2DF2"/>
    <w:rsid w:val="003F22B4"/>
    <w:rsid w:val="0040140B"/>
    <w:rsid w:val="004024FF"/>
    <w:rsid w:val="004701CA"/>
    <w:rsid w:val="00472DF2"/>
    <w:rsid w:val="004973CF"/>
    <w:rsid w:val="004B6F6C"/>
    <w:rsid w:val="004D4891"/>
    <w:rsid w:val="004F6CE2"/>
    <w:rsid w:val="005036CA"/>
    <w:rsid w:val="00504B4B"/>
    <w:rsid w:val="0051090B"/>
    <w:rsid w:val="00553272"/>
    <w:rsid w:val="00554D2B"/>
    <w:rsid w:val="00562199"/>
    <w:rsid w:val="00574B4D"/>
    <w:rsid w:val="00577311"/>
    <w:rsid w:val="005B2EF2"/>
    <w:rsid w:val="00623030"/>
    <w:rsid w:val="006408CB"/>
    <w:rsid w:val="00673429"/>
    <w:rsid w:val="006825C2"/>
    <w:rsid w:val="00693B09"/>
    <w:rsid w:val="006A413C"/>
    <w:rsid w:val="006A6818"/>
    <w:rsid w:val="006B1A4B"/>
    <w:rsid w:val="006C6158"/>
    <w:rsid w:val="006D2190"/>
    <w:rsid w:val="006E0613"/>
    <w:rsid w:val="00701EC1"/>
    <w:rsid w:val="007366D6"/>
    <w:rsid w:val="007419F8"/>
    <w:rsid w:val="0076284B"/>
    <w:rsid w:val="007813D4"/>
    <w:rsid w:val="007A509D"/>
    <w:rsid w:val="007B5D29"/>
    <w:rsid w:val="007B6E9F"/>
    <w:rsid w:val="007B784A"/>
    <w:rsid w:val="007C43C9"/>
    <w:rsid w:val="007D0607"/>
    <w:rsid w:val="007D2FC1"/>
    <w:rsid w:val="007E1EAA"/>
    <w:rsid w:val="007E2761"/>
    <w:rsid w:val="00832906"/>
    <w:rsid w:val="008533A1"/>
    <w:rsid w:val="00864AA1"/>
    <w:rsid w:val="00891691"/>
    <w:rsid w:val="008936BB"/>
    <w:rsid w:val="008B11F5"/>
    <w:rsid w:val="008B12FD"/>
    <w:rsid w:val="008D0BA9"/>
    <w:rsid w:val="008D6436"/>
    <w:rsid w:val="008F2C8E"/>
    <w:rsid w:val="009232F4"/>
    <w:rsid w:val="00926689"/>
    <w:rsid w:val="00943761"/>
    <w:rsid w:val="009B014D"/>
    <w:rsid w:val="009B2C08"/>
    <w:rsid w:val="00A30FA1"/>
    <w:rsid w:val="00A31654"/>
    <w:rsid w:val="00A93366"/>
    <w:rsid w:val="00AA0B3F"/>
    <w:rsid w:val="00AB0C56"/>
    <w:rsid w:val="00B017BD"/>
    <w:rsid w:val="00B070DA"/>
    <w:rsid w:val="00B10167"/>
    <w:rsid w:val="00B131F9"/>
    <w:rsid w:val="00B750B9"/>
    <w:rsid w:val="00B94B20"/>
    <w:rsid w:val="00BD2156"/>
    <w:rsid w:val="00C00236"/>
    <w:rsid w:val="00C06DBB"/>
    <w:rsid w:val="00C17284"/>
    <w:rsid w:val="00C265B5"/>
    <w:rsid w:val="00C664D9"/>
    <w:rsid w:val="00C74656"/>
    <w:rsid w:val="00C77BCE"/>
    <w:rsid w:val="00C85187"/>
    <w:rsid w:val="00C87EF3"/>
    <w:rsid w:val="00CA4D38"/>
    <w:rsid w:val="00CA7049"/>
    <w:rsid w:val="00CB04A0"/>
    <w:rsid w:val="00CB5526"/>
    <w:rsid w:val="00CB5D2E"/>
    <w:rsid w:val="00CC6D51"/>
    <w:rsid w:val="00D06D8D"/>
    <w:rsid w:val="00D1608A"/>
    <w:rsid w:val="00D41183"/>
    <w:rsid w:val="00D41D24"/>
    <w:rsid w:val="00D525BB"/>
    <w:rsid w:val="00D87E6E"/>
    <w:rsid w:val="00DB502D"/>
    <w:rsid w:val="00DC4210"/>
    <w:rsid w:val="00DC6EB3"/>
    <w:rsid w:val="00DD19A9"/>
    <w:rsid w:val="00DE511F"/>
    <w:rsid w:val="00DF6E26"/>
    <w:rsid w:val="00E13CC2"/>
    <w:rsid w:val="00E14B19"/>
    <w:rsid w:val="00E35C07"/>
    <w:rsid w:val="00E8227B"/>
    <w:rsid w:val="00E956DD"/>
    <w:rsid w:val="00E9606C"/>
    <w:rsid w:val="00F51E3F"/>
    <w:rsid w:val="00F93CFF"/>
    <w:rsid w:val="00FA1F80"/>
    <w:rsid w:val="00FC0111"/>
    <w:rsid w:val="00FD04C0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B919E-698B-44DB-9D86-CE852CCE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BA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rsid w:val="00324BA2"/>
    <w:rPr>
      <w:sz w:val="20"/>
    </w:rPr>
  </w:style>
  <w:style w:type="character" w:customStyle="1" w:styleId="SonnotMetniChar">
    <w:name w:val="Sonnot Metni Char"/>
    <w:basedOn w:val="VarsaylanParagrafYazTipi"/>
    <w:link w:val="SonnotMetni"/>
    <w:rsid w:val="00324BA2"/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character" w:styleId="SonnotBavurusu">
    <w:name w:val="endnote reference"/>
    <w:uiPriority w:val="99"/>
    <w:rsid w:val="00324BA2"/>
    <w:rPr>
      <w:rFonts w:cs="Times New Roman"/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C4210"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C4210"/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DC4210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14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140B"/>
    <w:rPr>
      <w:rFonts w:ascii="Tahoma" w:eastAsia="Times New Roman" w:hAnsi="Tahoma" w:cs="Tahoma"/>
      <w:b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DKFT66RQZEX3-1797567310-6344</_dlc_DocId>
    <_dlc_DocIdUrl xmlns="4a2ce632-3ebe-48ff-a8b1-ed342ea1f401">
      <Url>https://dinhizmetleri.diyanet.gov.tr/_layouts/15/DocIdRedir.aspx?ID=DKFT66RQZEX3-1797567310-6344</Url>
      <Description>DKFT66RQZEX3-1797567310-6344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FD74A-F47F-45FC-A033-30A6B9CB43F6}"/>
</file>

<file path=customXml/itemProps2.xml><?xml version="1.0" encoding="utf-8"?>
<ds:datastoreItem xmlns:ds="http://schemas.openxmlformats.org/officeDocument/2006/customXml" ds:itemID="{9B675C5E-BC46-4414-A964-C3D85C1E7FBA}"/>
</file>

<file path=customXml/itemProps3.xml><?xml version="1.0" encoding="utf-8"?>
<ds:datastoreItem xmlns:ds="http://schemas.openxmlformats.org/officeDocument/2006/customXml" ds:itemID="{F4EC1FE6-3CED-4088-B783-F840756486D8}"/>
</file>

<file path=customXml/itemProps4.xml><?xml version="1.0" encoding="utf-8"?>
<ds:datastoreItem xmlns:ds="http://schemas.openxmlformats.org/officeDocument/2006/customXml" ds:itemID="{01BE3D2C-C3EA-4C4E-9CAF-D2CA1B156C64}"/>
</file>

<file path=customXml/itemProps5.xml><?xml version="1.0" encoding="utf-8"?>
<ds:datastoreItem xmlns:ds="http://schemas.openxmlformats.org/officeDocument/2006/customXml" ds:itemID="{9B845E78-BBE2-4B49-A646-07369B641E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766</Words>
  <Characters>4371</Characters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>hutbe</cp:keywords>
  <dc:description/>
  <cp:lastPrinted>2025-05-30T06:35:00Z</cp:lastPrinted>
  <dcterms:created xsi:type="dcterms:W3CDTF">2025-05-29T11:53:00Z</dcterms:created>
  <dcterms:modified xsi:type="dcterms:W3CDTF">2025-05-30T06:35:00Z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b3029d59-1b57-4a69-9845-de4c15b88399</vt:lpwstr>
  </property>
  <property fmtid="{D5CDD505-2E9C-101B-9397-08002B2CF9AE}" pid="4" name="TaxKeyword">
    <vt:lpwstr>71;#hutbe|367964cc-f3b8-4af9-9c9a-49236226e63f</vt:lpwstr>
  </property>
</Properties>
</file>